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33AF" w:rsidRPr="00F33871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t xml:space="preserve"> </w:t>
      </w:r>
      <w:r w:rsidRPr="00F33871">
        <w:rPr>
          <w:rFonts w:ascii="Verdana" w:hAnsi="Verdana" w:cs="Arial"/>
          <w:b/>
          <w:smallCaps/>
          <w:sz w:val="32"/>
          <w:szCs w:val="32"/>
        </w:rPr>
        <w:t>Coleta de Preços</w:t>
      </w:r>
      <w:r w:rsidR="00F33871">
        <w:rPr>
          <w:rFonts w:ascii="Verdana" w:hAnsi="Verdana" w:cs="Arial"/>
          <w:b/>
          <w:sz w:val="32"/>
          <w:szCs w:val="32"/>
        </w:rPr>
        <w:t xml:space="preserve"> </w:t>
      </w: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AE33AF" w:rsidRPr="003270C6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 xml:space="preserve">1. DESCRIÇÃO RESUMIDA DO OBJETO </w:t>
      </w:r>
    </w:p>
    <w:p w:rsidR="00AE33AF" w:rsidRPr="00B92C57" w:rsidRDefault="00AE33AF" w:rsidP="00AE33AF">
      <w:pPr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objeto da presente </w:t>
      </w:r>
      <w:r w:rsidRPr="00F33871">
        <w:rPr>
          <w:rFonts w:ascii="Verdana" w:hAnsi="Verdana" w:cs="Arial"/>
          <w:sz w:val="20"/>
          <w:szCs w:val="20"/>
        </w:rPr>
        <w:t xml:space="preserve">solicitação é a </w:t>
      </w:r>
      <w:r w:rsidR="00F33871" w:rsidRPr="00F33871">
        <w:rPr>
          <w:rFonts w:ascii="Verdana" w:hAnsi="Verdana" w:cs="Arial"/>
          <w:b/>
          <w:sz w:val="20"/>
          <w:szCs w:val="20"/>
        </w:rPr>
        <w:t>AQUISIÇÃO DE</w:t>
      </w:r>
      <w:r w:rsidR="00F33871" w:rsidRPr="00F33871">
        <w:rPr>
          <w:rFonts w:ascii="Verdana" w:hAnsi="Verdana" w:cs="Segoe UI"/>
          <w:b/>
          <w:color w:val="0D0D0D"/>
          <w:sz w:val="20"/>
          <w:szCs w:val="20"/>
          <w:shd w:val="clear" w:color="auto" w:fill="FFFFFF"/>
        </w:rPr>
        <w:t xml:space="preserve"> </w:t>
      </w:r>
      <w:r w:rsidR="007E020E">
        <w:rPr>
          <w:rFonts w:ascii="Verdana" w:hAnsi="Verdana" w:cs="Segoe UI"/>
          <w:b/>
          <w:color w:val="0D0D0D"/>
          <w:sz w:val="20"/>
          <w:szCs w:val="20"/>
          <w:shd w:val="clear" w:color="auto" w:fill="FFFFFF"/>
        </w:rPr>
        <w:t>GÁS DE COZINHA</w:t>
      </w:r>
      <w:r w:rsidR="00A317AD" w:rsidRPr="00F33871">
        <w:rPr>
          <w:rFonts w:ascii="Verdana" w:hAnsi="Verdana"/>
          <w:sz w:val="20"/>
          <w:szCs w:val="20"/>
        </w:rPr>
        <w:t xml:space="preserve">, </w:t>
      </w:r>
      <w:r w:rsidRPr="00F33871">
        <w:rPr>
          <w:rFonts w:ascii="Verdana" w:hAnsi="Verdana" w:cs="Arial"/>
          <w:sz w:val="20"/>
          <w:szCs w:val="20"/>
        </w:rPr>
        <w:t>para atender as necessidades da Câmara Municipal de Muniz Freire/ES, pelo período de 12 (doze) meses.</w:t>
      </w:r>
    </w:p>
    <w:p w:rsidR="00AE33AF" w:rsidRPr="00B92C57" w:rsidRDefault="00AE33AF" w:rsidP="00AE33AF">
      <w:pPr>
        <w:jc w:val="both"/>
        <w:rPr>
          <w:rFonts w:ascii="Verdana" w:hAnsi="Verdana" w:cs="Arial"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>2. INFORMAÇÕES IMPORTANTES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hAnsi="Verdana" w:cs="Arial"/>
          <w:b/>
          <w:sz w:val="20"/>
          <w:szCs w:val="20"/>
        </w:rPr>
        <w:tab/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A Câmara Municipal solicita que as empresas apresentem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SEUS MELHORES PREÇOS</w:t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 para o objeto aqui pretendido, tomando por base todas as informações em anexo.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Informamos que, a depender do preço final, esta aquisição será realizada por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DISPENSA DE LICITAÇÃO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 (de forma direta), ou seja, não haverá realização de licitação propriamente dita,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SAIRÁ VENCEDOR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A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A EMPRESA QUE APRESENTA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R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A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MENOR COLETA AQUI SOLICITADA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>.</w:t>
      </w:r>
    </w:p>
    <w:p w:rsidR="00AE33AF" w:rsidRPr="00B92C57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ab/>
      </w:r>
      <w:r w:rsidRPr="00B92C57">
        <w:rPr>
          <w:rFonts w:ascii="Verdana" w:hAnsi="Verdana" w:cs="Arial"/>
          <w:sz w:val="20"/>
          <w:szCs w:val="20"/>
        </w:rPr>
        <w:t xml:space="preserve">No preço deverão estar incluídos encargos sociais, fretes, seguros, transporte, licenças, impostos, taxas, tarifas, despesas, materiais, mão de obra, custos e afins, que </w:t>
      </w:r>
      <w:proofErr w:type="gramStart"/>
      <w:r w:rsidRPr="00B92C57">
        <w:rPr>
          <w:rFonts w:ascii="Verdana" w:hAnsi="Verdana" w:cs="Arial"/>
          <w:sz w:val="20"/>
          <w:szCs w:val="20"/>
        </w:rPr>
        <w:t>incidam</w:t>
      </w:r>
      <w:proofErr w:type="gramEnd"/>
      <w:r w:rsidRPr="00B92C57">
        <w:rPr>
          <w:rFonts w:ascii="Verdana" w:hAnsi="Verdana" w:cs="Arial"/>
          <w:sz w:val="20"/>
          <w:szCs w:val="20"/>
        </w:rPr>
        <w:t xml:space="preserve"> ou venham a incidir, relacionado a prestação do serviço e/ou fornecimento do objeto pretendido.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prazo máximo para </w:t>
      </w:r>
      <w:r w:rsidRPr="00B92C57">
        <w:rPr>
          <w:rFonts w:ascii="Verdana" w:hAnsi="Verdana"/>
          <w:b/>
          <w:sz w:val="20"/>
          <w:szCs w:val="20"/>
        </w:rPr>
        <w:t xml:space="preserve">início da execução do objeto será de até </w:t>
      </w:r>
      <w:r>
        <w:rPr>
          <w:rFonts w:ascii="Verdana" w:hAnsi="Verdana"/>
          <w:b/>
          <w:sz w:val="20"/>
          <w:szCs w:val="20"/>
        </w:rPr>
        <w:t>05</w:t>
      </w:r>
      <w:r w:rsidRPr="00B92C57">
        <w:rPr>
          <w:rFonts w:ascii="Verdana" w:hAnsi="Verdana"/>
          <w:b/>
          <w:sz w:val="20"/>
          <w:szCs w:val="20"/>
        </w:rPr>
        <w:t xml:space="preserve"> (</w:t>
      </w:r>
      <w:r>
        <w:rPr>
          <w:rFonts w:ascii="Verdana" w:hAnsi="Verdana"/>
          <w:b/>
          <w:sz w:val="20"/>
          <w:szCs w:val="20"/>
        </w:rPr>
        <w:t>cinco</w:t>
      </w:r>
      <w:r w:rsidRPr="00B92C57">
        <w:rPr>
          <w:rFonts w:ascii="Verdana" w:hAnsi="Verdana"/>
          <w:b/>
          <w:sz w:val="20"/>
          <w:szCs w:val="20"/>
        </w:rPr>
        <w:t>) dias úteis</w:t>
      </w:r>
      <w:r w:rsidRPr="00B92C57">
        <w:rPr>
          <w:rFonts w:ascii="Verdana" w:hAnsi="Verdana"/>
          <w:sz w:val="20"/>
          <w:szCs w:val="20"/>
        </w:rPr>
        <w:t xml:space="preserve"> a partir da assinatura do termo de contrato e/ou recebimento da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>É vedado o parcelamento dos quantitativos constantes da correspondente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critério de julgamento da proposta é o </w:t>
      </w:r>
      <w:r w:rsidRPr="00B92C57">
        <w:rPr>
          <w:rFonts w:ascii="Verdana" w:hAnsi="Verdana"/>
          <w:b/>
          <w:sz w:val="20"/>
          <w:szCs w:val="20"/>
          <w:highlight w:val="yellow"/>
          <w:u w:val="single"/>
        </w:rPr>
        <w:t>MENOR PREÇO</w:t>
      </w:r>
      <w:r w:rsidRPr="00B92C57">
        <w:rPr>
          <w:rFonts w:ascii="Verdana" w:hAnsi="Verdana"/>
          <w:sz w:val="20"/>
          <w:szCs w:val="20"/>
        </w:rPr>
        <w:t xml:space="preserve">, e as regras de desempate entre propostas será o sorteio. 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A entrega do material deverá ser efetuada diretamente ao Departamento de Compras da Câmara Municipal de Muniz Freire, no período de funcionamento do Órgão. Telefone para contato: </w:t>
      </w:r>
      <w:r w:rsidRPr="00B92C57">
        <w:rPr>
          <w:rFonts w:ascii="Verdana" w:hAnsi="Verdana"/>
          <w:sz w:val="20"/>
          <w:szCs w:val="20"/>
        </w:rPr>
        <w:t>(28) 3544-1337 / (28) 3544-1611 / (28) 3544-1324.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prazo de </w:t>
      </w:r>
      <w:r w:rsidR="00EB3464">
        <w:rPr>
          <w:rFonts w:ascii="Verdana" w:hAnsi="Verdana" w:cs="Arial"/>
          <w:b/>
          <w:sz w:val="20"/>
          <w:szCs w:val="20"/>
          <w:highlight w:val="yellow"/>
          <w:u w:val="single"/>
        </w:rPr>
        <w:t>execução</w:t>
      </w:r>
      <w:r w:rsidRPr="00B92C57">
        <w:rPr>
          <w:rFonts w:ascii="Verdana" w:hAnsi="Verdana" w:cs="Arial"/>
          <w:sz w:val="20"/>
          <w:szCs w:val="20"/>
        </w:rPr>
        <w:t xml:space="preserve"> </w:t>
      </w:r>
      <w:r w:rsidR="00EB3464">
        <w:rPr>
          <w:rFonts w:ascii="Verdana" w:hAnsi="Verdana" w:cs="Arial"/>
          <w:sz w:val="20"/>
          <w:szCs w:val="20"/>
        </w:rPr>
        <w:t>será contado</w:t>
      </w:r>
      <w:r w:rsidRPr="00B92C57">
        <w:rPr>
          <w:rFonts w:ascii="Verdana" w:hAnsi="Verdana" w:cs="Arial"/>
          <w:sz w:val="20"/>
          <w:szCs w:val="20"/>
        </w:rPr>
        <w:t xml:space="preserve"> da data do recebimento da Autorização de Fornecimento (AF), prorrogável por igual período, a critério da Câmara Municipal.</w:t>
      </w:r>
    </w:p>
    <w:p w:rsidR="00AE33AF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Tendo em vista a </w:t>
      </w:r>
      <w:r w:rsidRPr="00B92C57">
        <w:rPr>
          <w:rFonts w:ascii="Verdana" w:hAnsi="Verdana" w:cs="Arial"/>
          <w:b/>
          <w:sz w:val="20"/>
          <w:szCs w:val="20"/>
        </w:rPr>
        <w:t>URGÊNCIA</w:t>
      </w:r>
      <w:r w:rsidRPr="00B92C57">
        <w:rPr>
          <w:rFonts w:ascii="Verdana" w:hAnsi="Verdana" w:cs="Arial"/>
          <w:sz w:val="20"/>
          <w:szCs w:val="20"/>
        </w:rPr>
        <w:t xml:space="preserve"> desta aquisição, solicitamos que a presente </w:t>
      </w:r>
      <w:r w:rsidRPr="00B92C57">
        <w:rPr>
          <w:rFonts w:ascii="Verdana" w:hAnsi="Verdana" w:cs="Arial"/>
          <w:b/>
          <w:sz w:val="20"/>
          <w:szCs w:val="20"/>
          <w:u w:val="single"/>
        </w:rPr>
        <w:t>Coleta de Preços seja enviada por e-mail</w:t>
      </w:r>
      <w:r w:rsidR="007E020E">
        <w:rPr>
          <w:rFonts w:ascii="Verdana" w:hAnsi="Verdana" w:cs="Arial"/>
          <w:b/>
          <w:sz w:val="20"/>
          <w:szCs w:val="20"/>
          <w:u w:val="single"/>
        </w:rPr>
        <w:t xml:space="preserve"> (</w:t>
      </w:r>
      <w:r w:rsidR="007E020E" w:rsidRPr="007E020E">
        <w:rPr>
          <w:rFonts w:ascii="Verdana" w:hAnsi="Verdana" w:cs="Arial"/>
          <w:b/>
          <w:sz w:val="20"/>
          <w:szCs w:val="20"/>
          <w:u w:val="single"/>
        </w:rPr>
        <w:t>licitacao@camaramunizfreire.es.gov.com</w:t>
      </w:r>
      <w:r w:rsidR="007E020E">
        <w:rPr>
          <w:rFonts w:ascii="Verdana" w:hAnsi="Verdana" w:cs="Arial"/>
          <w:b/>
          <w:sz w:val="20"/>
          <w:szCs w:val="20"/>
          <w:u w:val="single"/>
        </w:rPr>
        <w:t>)</w:t>
      </w:r>
      <w:r w:rsidRPr="00B92C57">
        <w:rPr>
          <w:rFonts w:ascii="Verdana" w:hAnsi="Verdana" w:cs="Arial"/>
          <w:b/>
          <w:sz w:val="20"/>
          <w:szCs w:val="20"/>
          <w:u w:val="single"/>
        </w:rPr>
        <w:t xml:space="preserve">, devidamente preenchida e assinada por seu responsável legal, </w:t>
      </w:r>
      <w:r w:rsidRPr="00B92C57">
        <w:rPr>
          <w:rFonts w:ascii="Verdana" w:hAnsi="Verdana" w:cs="Arial"/>
          <w:b/>
          <w:sz w:val="20"/>
          <w:szCs w:val="20"/>
          <w:highlight w:val="yellow"/>
          <w:u w:val="single"/>
        </w:rPr>
        <w:t>no prazo de até 03 (três) dias úteis</w:t>
      </w:r>
      <w:r w:rsidRPr="00B92C57">
        <w:rPr>
          <w:rFonts w:ascii="Verdana" w:hAnsi="Verdana" w:cs="Arial"/>
          <w:sz w:val="20"/>
          <w:szCs w:val="20"/>
        </w:rPr>
        <w:t>, contados da data de recebimento do pedido de coleta da Câmara Municipal de Muniz Freire.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Muniz Freire/ES, </w:t>
      </w:r>
      <w:r w:rsidR="002D085E">
        <w:rPr>
          <w:rFonts w:ascii="Verdana" w:hAnsi="Verdana" w:cs="Arial"/>
          <w:sz w:val="20"/>
          <w:szCs w:val="20"/>
        </w:rPr>
        <w:t>29</w:t>
      </w:r>
      <w:r w:rsidR="007E020E">
        <w:rPr>
          <w:rFonts w:ascii="Verdana" w:hAnsi="Verdana" w:cs="Arial"/>
          <w:sz w:val="20"/>
          <w:szCs w:val="20"/>
        </w:rPr>
        <w:t xml:space="preserve"> de maio </w:t>
      </w:r>
      <w:r w:rsidR="002D085E">
        <w:rPr>
          <w:rFonts w:ascii="Verdana" w:hAnsi="Verdana" w:cs="Arial"/>
          <w:sz w:val="20"/>
          <w:szCs w:val="20"/>
        </w:rPr>
        <w:t>de 2025</w:t>
      </w:r>
      <w:r>
        <w:rPr>
          <w:rFonts w:ascii="Verdana" w:hAnsi="Verdana" w:cs="Arial"/>
          <w:sz w:val="20"/>
          <w:szCs w:val="20"/>
        </w:rPr>
        <w:t>.</w:t>
      </w: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Pr="00B92C57" w:rsidRDefault="002F293D" w:rsidP="00AE33AF">
      <w:pPr>
        <w:autoSpaceDE w:val="0"/>
        <w:autoSpaceDN w:val="0"/>
        <w:adjustRightInd w:val="0"/>
        <w:jc w:val="center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>Alana Morgado Pimentel</w:t>
      </w: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Assessora de Aquisições da CMMF/ES</w:t>
      </w:r>
    </w:p>
    <w:p w:rsidR="0027737A" w:rsidRDefault="0027737A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EB3464" w:rsidRDefault="00EB3464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AE33AF" w:rsidRPr="00F33871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lastRenderedPageBreak/>
        <w:t xml:space="preserve"> </w:t>
      </w:r>
      <w:r w:rsidRPr="00F33871">
        <w:rPr>
          <w:rFonts w:ascii="Verdana" w:hAnsi="Verdana" w:cs="Arial"/>
          <w:b/>
          <w:smallCaps/>
          <w:sz w:val="32"/>
          <w:szCs w:val="32"/>
        </w:rPr>
        <w:t>Coleta de Preços</w:t>
      </w:r>
      <w:r w:rsidR="00F33871" w:rsidRPr="00F33871">
        <w:rPr>
          <w:rFonts w:ascii="Verdana" w:hAnsi="Verdana" w:cs="Arial"/>
          <w:b/>
          <w:sz w:val="32"/>
          <w:szCs w:val="32"/>
        </w:rPr>
        <w:t xml:space="preserve"> </w:t>
      </w: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AE33AF" w:rsidRPr="00B92C57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tbl>
      <w:tblPr>
        <w:tblStyle w:val="Tabelacomgrade"/>
        <w:tblW w:w="9228" w:type="dxa"/>
        <w:tblLayout w:type="fixed"/>
        <w:tblLook w:val="04A0" w:firstRow="1" w:lastRow="0" w:firstColumn="1" w:lastColumn="0" w:noHBand="0" w:noVBand="1"/>
      </w:tblPr>
      <w:tblGrid>
        <w:gridCol w:w="707"/>
        <w:gridCol w:w="3370"/>
        <w:gridCol w:w="993"/>
        <w:gridCol w:w="708"/>
        <w:gridCol w:w="993"/>
        <w:gridCol w:w="1134"/>
        <w:gridCol w:w="1323"/>
      </w:tblGrid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Razão Social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CNPJ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Endereço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Telefones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E-mail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Validade da Proposta: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 </w:t>
            </w:r>
            <w:r w:rsidRPr="00DE0469">
              <w:rPr>
                <w:rFonts w:ascii="Verdana" w:hAnsi="Verdana"/>
                <w:b/>
                <w:sz w:val="16"/>
                <w:szCs w:val="16"/>
              </w:rPr>
              <w:t>60 dias.</w:t>
            </w:r>
          </w:p>
        </w:tc>
      </w:tr>
      <w:tr w:rsidR="00AE33AF" w:rsidRPr="00DE0469" w:rsidTr="00F33871">
        <w:tc>
          <w:tcPr>
            <w:tcW w:w="707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Item</w:t>
            </w:r>
          </w:p>
        </w:tc>
        <w:tc>
          <w:tcPr>
            <w:tcW w:w="3370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Descrição do Objeto</w:t>
            </w:r>
          </w:p>
        </w:tc>
        <w:tc>
          <w:tcPr>
            <w:tcW w:w="993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Marca</w:t>
            </w:r>
          </w:p>
        </w:tc>
        <w:tc>
          <w:tcPr>
            <w:tcW w:w="708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Qtd</w:t>
            </w:r>
            <w:proofErr w:type="spellEnd"/>
          </w:p>
        </w:tc>
        <w:tc>
          <w:tcPr>
            <w:tcW w:w="993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Unid</w:t>
            </w:r>
            <w:proofErr w:type="spellEnd"/>
          </w:p>
        </w:tc>
        <w:tc>
          <w:tcPr>
            <w:tcW w:w="2457" w:type="dxa"/>
            <w:gridSpan w:val="2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Preço</w:t>
            </w:r>
          </w:p>
        </w:tc>
      </w:tr>
      <w:tr w:rsidR="00AE33AF" w:rsidRPr="00DE0469" w:rsidTr="00F33871">
        <w:tc>
          <w:tcPr>
            <w:tcW w:w="707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370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708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Unitário</w:t>
            </w:r>
          </w:p>
        </w:tc>
        <w:tc>
          <w:tcPr>
            <w:tcW w:w="1323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Total</w:t>
            </w:r>
          </w:p>
        </w:tc>
      </w:tr>
      <w:tr w:rsidR="00AE33AF" w:rsidRPr="00DE0469" w:rsidTr="00F33871">
        <w:tc>
          <w:tcPr>
            <w:tcW w:w="707" w:type="dxa"/>
            <w:vAlign w:val="center"/>
          </w:tcPr>
          <w:p w:rsidR="00AE33AF" w:rsidRPr="00DE0469" w:rsidRDefault="009E70B7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DE0469">
              <w:rPr>
                <w:rFonts w:ascii="Verdana" w:hAnsi="Verdana" w:cs="Arial"/>
                <w:sz w:val="16"/>
                <w:szCs w:val="16"/>
              </w:rPr>
              <w:t>01</w:t>
            </w:r>
          </w:p>
        </w:tc>
        <w:tc>
          <w:tcPr>
            <w:tcW w:w="3370" w:type="dxa"/>
            <w:vAlign w:val="center"/>
          </w:tcPr>
          <w:p w:rsidR="00EF2F07" w:rsidRPr="007E020E" w:rsidRDefault="002D085E" w:rsidP="002D085E">
            <w:pPr>
              <w:pStyle w:val="Corpodetexto2"/>
              <w:spacing w:beforeLines="60" w:before="144" w:line="240" w:lineRule="auto"/>
              <w:jc w:val="both"/>
              <w:rPr>
                <w:bCs/>
                <w:sz w:val="16"/>
                <w:szCs w:val="16"/>
              </w:rPr>
            </w:pPr>
            <w:r>
              <w:rPr>
                <w:rFonts w:ascii="Verdana" w:hAnsi="Verdana" w:cs="Arial"/>
                <w:bCs/>
                <w:sz w:val="16"/>
                <w:szCs w:val="16"/>
              </w:rPr>
              <w:t>Gás de cozinha – botija de 13 Kg</w:t>
            </w:r>
            <w:bookmarkStart w:id="0" w:name="_GoBack"/>
            <w:bookmarkEnd w:id="0"/>
          </w:p>
        </w:tc>
        <w:tc>
          <w:tcPr>
            <w:tcW w:w="993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AE33AF" w:rsidRPr="00DE0469" w:rsidRDefault="00EF2F07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</w:t>
            </w:r>
            <w:r w:rsidR="007E020E">
              <w:rPr>
                <w:rFonts w:ascii="Verdana" w:hAnsi="Verdana" w:cs="Arial"/>
                <w:sz w:val="16"/>
                <w:szCs w:val="16"/>
              </w:rPr>
              <w:t>3</w:t>
            </w:r>
          </w:p>
        </w:tc>
        <w:tc>
          <w:tcPr>
            <w:tcW w:w="993" w:type="dxa"/>
            <w:vAlign w:val="center"/>
          </w:tcPr>
          <w:p w:rsidR="00AE33AF" w:rsidRPr="00DE0469" w:rsidRDefault="00F33871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sz w:val="16"/>
                <w:szCs w:val="16"/>
              </w:rPr>
              <w:t>un</w:t>
            </w:r>
            <w:proofErr w:type="spellEnd"/>
          </w:p>
        </w:tc>
        <w:tc>
          <w:tcPr>
            <w:tcW w:w="1134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AE33AF" w:rsidRPr="00DE0469" w:rsidTr="00F33871">
        <w:tc>
          <w:tcPr>
            <w:tcW w:w="6771" w:type="dxa"/>
            <w:gridSpan w:val="5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VALOR GLOBAL:</w:t>
            </w:r>
          </w:p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457" w:type="dxa"/>
            <w:gridSpan w:val="2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AE33AF" w:rsidRPr="00DE0469" w:rsidTr="00F33871">
        <w:tc>
          <w:tcPr>
            <w:tcW w:w="9228" w:type="dxa"/>
            <w:gridSpan w:val="7"/>
            <w:vAlign w:val="center"/>
          </w:tcPr>
          <w:p w:rsidR="00AE33AF" w:rsidRPr="00DE0469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Data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</w:tc>
      </w:tr>
      <w:tr w:rsidR="00AE33AF" w:rsidRPr="00DE0469" w:rsidTr="00F33871">
        <w:tc>
          <w:tcPr>
            <w:tcW w:w="9228" w:type="dxa"/>
            <w:gridSpan w:val="7"/>
            <w:vAlign w:val="center"/>
          </w:tcPr>
          <w:p w:rsidR="00AE33AF" w:rsidRPr="00DE0469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Nome do responsável legal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</w:tc>
      </w:tr>
      <w:tr w:rsidR="00AE33AF" w:rsidRPr="00DE0469" w:rsidTr="00F33871">
        <w:tc>
          <w:tcPr>
            <w:tcW w:w="9228" w:type="dxa"/>
            <w:gridSpan w:val="7"/>
            <w:vAlign w:val="center"/>
          </w:tcPr>
          <w:p w:rsidR="00AE33AF" w:rsidRPr="00DE0469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Assinatura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  <w:p w:rsidR="00AE33AF" w:rsidRPr="00DE0469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AE33AF" w:rsidRPr="00DE0469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9E70B7" w:rsidRPr="00DE0469" w:rsidRDefault="009E70B7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9E70B7" w:rsidRPr="00DE0469" w:rsidRDefault="009E70B7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9E70B7" w:rsidRPr="00DE0469" w:rsidRDefault="009E70B7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</w:tc>
      </w:tr>
    </w:tbl>
    <w:p w:rsidR="00807927" w:rsidRDefault="00807927" w:rsidP="009E70B7"/>
    <w:sectPr w:rsidR="00807927" w:rsidSect="00A222DE">
      <w:headerReference w:type="default" r:id="rId6"/>
      <w:footerReference w:type="even" r:id="rId7"/>
      <w:footerReference w:type="default" r:id="rId8"/>
      <w:pgSz w:w="11907" w:h="16840" w:code="9"/>
      <w:pgMar w:top="340" w:right="1134" w:bottom="340" w:left="1701" w:header="340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4DB1" w:rsidRDefault="00DD4DB1">
      <w:r>
        <w:separator/>
      </w:r>
    </w:p>
  </w:endnote>
  <w:endnote w:type="continuationSeparator" w:id="0">
    <w:p w:rsidR="00DD4DB1" w:rsidRDefault="00DD4D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9E70B7" w:rsidP="00A222D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807927" w:rsidRDefault="00807927" w:rsidP="00A222DE">
    <w:pPr>
      <w:pStyle w:val="Rodap"/>
      <w:ind w:right="360"/>
    </w:pPr>
  </w:p>
  <w:p w:rsidR="00807927" w:rsidRDefault="00807927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807927" w:rsidP="00A222DE">
    <w:pPr>
      <w:pStyle w:val="Rodap"/>
      <w:pBdr>
        <w:bottom w:val="single" w:sz="12" w:space="1" w:color="auto"/>
      </w:pBdr>
      <w:tabs>
        <w:tab w:val="clear" w:pos="8640"/>
      </w:tabs>
      <w:jc w:val="right"/>
      <w:rPr>
        <w:rFonts w:ascii="Verdana" w:hAnsi="Verdana"/>
      </w:rPr>
    </w:pP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Rua João Ivo Aguilar, 202, Centro, Muniz Freire/ES, 29.380-000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(28) 3544-1337 / (28) 3544-1611 / (28) 3544-1324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 xml:space="preserve">www.camaramunizfreire.es.gov.br / </w:t>
    </w:r>
    <w:r w:rsidR="007E020E">
      <w:rPr>
        <w:rFonts w:ascii="Verdana" w:hAnsi="Verdana"/>
        <w:sz w:val="16"/>
        <w:szCs w:val="16"/>
      </w:rPr>
      <w:t>licitacao@</w:t>
    </w:r>
    <w:r w:rsidRPr="00453B61">
      <w:rPr>
        <w:rFonts w:ascii="Verdana" w:hAnsi="Verdana"/>
        <w:sz w:val="16"/>
        <w:szCs w:val="16"/>
      </w:rPr>
      <w:t>camaramunizfreire</w:t>
    </w:r>
    <w:r w:rsidR="007E020E">
      <w:rPr>
        <w:rFonts w:ascii="Verdana" w:hAnsi="Verdana"/>
        <w:sz w:val="16"/>
        <w:szCs w:val="16"/>
      </w:rPr>
      <w:t>.es.gov</w:t>
    </w:r>
    <w:r w:rsidRPr="00453B61">
      <w:rPr>
        <w:rFonts w:ascii="Verdana" w:hAnsi="Verdana"/>
        <w:sz w:val="16"/>
        <w:szCs w:val="16"/>
      </w:rPr>
      <w:t>.com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Horário de Funcionamento: Segunda à Sexta de 12h às 18h</w:t>
    </w:r>
  </w:p>
  <w:p w:rsidR="00807927" w:rsidRPr="00926E81" w:rsidRDefault="009E70B7" w:rsidP="00A222DE">
    <w:pPr>
      <w:pStyle w:val="Rodap"/>
      <w:ind w:right="360"/>
      <w:jc w:val="right"/>
      <w:rPr>
        <w:rFonts w:ascii="Verdana" w:hAnsi="Verdana"/>
        <w:sz w:val="22"/>
        <w:szCs w:val="22"/>
      </w:rPr>
    </w:pPr>
    <w:r>
      <w:rPr>
        <w:rFonts w:ascii="Verdana" w:hAnsi="Verdana"/>
        <w:sz w:val="22"/>
        <w:szCs w:val="22"/>
      </w:rPr>
      <w:t xml:space="preserve">  </w:t>
    </w:r>
    <w:r w:rsidRPr="00926E81">
      <w:rPr>
        <w:rFonts w:ascii="Verdana" w:hAnsi="Verdana"/>
        <w:sz w:val="22"/>
        <w:szCs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4DB1" w:rsidRDefault="00DD4DB1">
      <w:r>
        <w:separator/>
      </w:r>
    </w:p>
  </w:footnote>
  <w:footnote w:type="continuationSeparator" w:id="0">
    <w:p w:rsidR="00DD4DB1" w:rsidRDefault="00DD4D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107" w:type="dxa"/>
      <w:tblLayout w:type="fixed"/>
      <w:tblCellMar>
        <w:left w:w="107" w:type="dxa"/>
        <w:right w:w="107" w:type="dxa"/>
      </w:tblCellMar>
      <w:tblLook w:val="0000" w:firstRow="0" w:lastRow="0" w:firstColumn="0" w:lastColumn="0" w:noHBand="0" w:noVBand="0"/>
    </w:tblPr>
    <w:tblGrid>
      <w:gridCol w:w="1477"/>
      <w:gridCol w:w="8304"/>
    </w:tblGrid>
    <w:tr w:rsidR="00A222DE">
      <w:trPr>
        <w:trHeight w:val="1415"/>
      </w:trPr>
      <w:tc>
        <w:tcPr>
          <w:tcW w:w="1477" w:type="dxa"/>
        </w:tcPr>
        <w:p w:rsidR="00807927" w:rsidRDefault="009E70B7">
          <w:pPr>
            <w:ind w:right="360"/>
            <w:jc w:val="center"/>
          </w:pPr>
          <w:r>
            <w:rPr>
              <w:noProof/>
            </w:rPr>
            <w:drawing>
              <wp:inline distT="0" distB="0" distL="0" distR="0" wp14:anchorId="7996B3B0" wp14:editId="25786B0A">
                <wp:extent cx="781050" cy="885825"/>
                <wp:effectExtent l="0" t="0" r="0" b="9525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04" w:type="dxa"/>
          <w:tcBorders>
            <w:left w:val="nil"/>
          </w:tcBorders>
        </w:tcPr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sz w:val="32"/>
            </w:rPr>
          </w:pPr>
        </w:p>
        <w:p w:rsidR="00807927" w:rsidRPr="00BB7319" w:rsidRDefault="009E70B7">
          <w:pPr>
            <w:ind w:right="602"/>
            <w:jc w:val="center"/>
            <w:rPr>
              <w:rFonts w:ascii="Verdana" w:hAnsi="Verdana" w:cs="Calibri"/>
              <w:b/>
              <w:sz w:val="32"/>
            </w:rPr>
          </w:pPr>
          <w:r>
            <w:rPr>
              <w:rFonts w:ascii="Verdana" w:hAnsi="Verdana" w:cs="Calibri"/>
              <w:b/>
              <w:sz w:val="32"/>
            </w:rPr>
            <w:t>Câmara Municipal de</w:t>
          </w:r>
          <w:r w:rsidRPr="00BB7319">
            <w:rPr>
              <w:rFonts w:ascii="Verdana" w:hAnsi="Verdana" w:cs="Calibri"/>
              <w:b/>
              <w:sz w:val="32"/>
            </w:rPr>
            <w:t xml:space="preserve"> Muniz Freire</w:t>
          </w:r>
        </w:p>
        <w:p w:rsidR="00807927" w:rsidRPr="00926E81" w:rsidRDefault="009E70B7">
          <w:pPr>
            <w:ind w:right="602"/>
            <w:jc w:val="center"/>
            <w:rPr>
              <w:rFonts w:ascii="Verdana" w:hAnsi="Verdana"/>
              <w:b/>
              <w:i/>
              <w:szCs w:val="22"/>
            </w:rPr>
          </w:pPr>
          <w:r w:rsidRPr="00926E81">
            <w:rPr>
              <w:rFonts w:ascii="Verdana" w:hAnsi="Verdana"/>
              <w:b/>
              <w:i/>
              <w:szCs w:val="22"/>
            </w:rPr>
            <w:t>Estado do Espírito Santo</w:t>
          </w:r>
        </w:p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i/>
            </w:rPr>
          </w:pPr>
        </w:p>
        <w:p w:rsidR="00807927" w:rsidRDefault="00807927" w:rsidP="00A222DE">
          <w:pPr>
            <w:ind w:right="602"/>
            <w:jc w:val="center"/>
            <w:rPr>
              <w:b/>
              <w:color w:val="000080"/>
            </w:rPr>
          </w:pPr>
        </w:p>
      </w:tc>
    </w:tr>
  </w:tbl>
  <w:p w:rsidR="00807927" w:rsidRDefault="00807927">
    <w:pPr>
      <w:pStyle w:val="Cabealho"/>
    </w:pPr>
  </w:p>
  <w:p w:rsidR="00807927" w:rsidRDefault="00807927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3AF"/>
    <w:rsid w:val="0007688D"/>
    <w:rsid w:val="0008151E"/>
    <w:rsid w:val="00201B3F"/>
    <w:rsid w:val="0027737A"/>
    <w:rsid w:val="002832FF"/>
    <w:rsid w:val="002D085E"/>
    <w:rsid w:val="002F293D"/>
    <w:rsid w:val="003879C1"/>
    <w:rsid w:val="0046501D"/>
    <w:rsid w:val="00660153"/>
    <w:rsid w:val="007063D1"/>
    <w:rsid w:val="00751BE3"/>
    <w:rsid w:val="007E020E"/>
    <w:rsid w:val="00807927"/>
    <w:rsid w:val="008D34BF"/>
    <w:rsid w:val="00961869"/>
    <w:rsid w:val="009E70B7"/>
    <w:rsid w:val="00A317AD"/>
    <w:rsid w:val="00A633F0"/>
    <w:rsid w:val="00AE33AF"/>
    <w:rsid w:val="00CB37EB"/>
    <w:rsid w:val="00DD4DB1"/>
    <w:rsid w:val="00DE0469"/>
    <w:rsid w:val="00E10043"/>
    <w:rsid w:val="00E265F5"/>
    <w:rsid w:val="00EB3464"/>
    <w:rsid w:val="00EF2F07"/>
    <w:rsid w:val="00F33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62016D"/>
  <w15:docId w15:val="{9D5100C5-0A78-41B2-A4CE-4F23FCA51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33AF"/>
    <w:pPr>
      <w:spacing w:after="0" w:line="240" w:lineRule="auto"/>
    </w:pPr>
    <w:rPr>
      <w:rFonts w:ascii="Arial" w:eastAsia="Times New Roman" w:hAnsi="Arial" w:cs="Times New Roman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RodapChar">
    <w:name w:val="Rodapé Char"/>
    <w:basedOn w:val="Fontepargpadro"/>
    <w:link w:val="Rodap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AE33AF"/>
  </w:style>
  <w:style w:type="table" w:styleId="Tabelacomgrade">
    <w:name w:val="Table Grid"/>
    <w:basedOn w:val="Tabelanormal"/>
    <w:uiPriority w:val="59"/>
    <w:rsid w:val="00AE33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E33A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E33AF"/>
    <w:rPr>
      <w:rFonts w:ascii="Tahoma" w:eastAsia="Times New Roman" w:hAnsi="Tahoma" w:cs="Tahoma"/>
      <w:sz w:val="16"/>
      <w:szCs w:val="16"/>
      <w:lang w:eastAsia="pt-BR"/>
    </w:rPr>
  </w:style>
  <w:style w:type="paragraph" w:styleId="Corpodetexto2">
    <w:name w:val="Body Text 2"/>
    <w:basedOn w:val="Normal"/>
    <w:link w:val="Corpodetexto2Char"/>
    <w:rsid w:val="00F33871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F33871"/>
    <w:rPr>
      <w:rFonts w:ascii="Arial" w:eastAsia="Times New Roman" w:hAnsi="Arial" w:cs="Times New Roman"/>
      <w:szCs w:val="24"/>
      <w:lang w:eastAsia="pt-BR"/>
    </w:rPr>
  </w:style>
  <w:style w:type="character" w:customStyle="1" w:styleId="centerverde21">
    <w:name w:val="centerverde21"/>
    <w:rsid w:val="0008151E"/>
    <w:rPr>
      <w:rFonts w:ascii="Verdana" w:hAnsi="Verdana" w:hint="default"/>
      <w:color w:val="006805"/>
      <w:sz w:val="15"/>
      <w:szCs w:val="15"/>
    </w:rPr>
  </w:style>
  <w:style w:type="paragraph" w:styleId="Corpodetexto3">
    <w:name w:val="Body Text 3"/>
    <w:basedOn w:val="Normal"/>
    <w:link w:val="Corpodetexto3Char"/>
    <w:uiPriority w:val="99"/>
    <w:semiHidden/>
    <w:unhideWhenUsed/>
    <w:rsid w:val="0008151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rsid w:val="0008151E"/>
    <w:rPr>
      <w:rFonts w:ascii="Arial" w:eastAsia="Times New Roman" w:hAnsi="Arial" w:cs="Times New Roman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382</Words>
  <Characters>2068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Aquisições Camara</cp:lastModifiedBy>
  <cp:revision>2</cp:revision>
  <cp:lastPrinted>2024-04-18T18:48:00Z</cp:lastPrinted>
  <dcterms:created xsi:type="dcterms:W3CDTF">2025-05-29T20:28:00Z</dcterms:created>
  <dcterms:modified xsi:type="dcterms:W3CDTF">2025-05-29T20:28:00Z</dcterms:modified>
</cp:coreProperties>
</file>