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01831B27" w14:textId="2CA2762F" w:rsidR="00AE33AF" w:rsidRDefault="000F62CD" w:rsidP="00945BBF">
      <w:pPr>
        <w:ind w:firstLine="708"/>
        <w:jc w:val="both"/>
        <w:rPr>
          <w:rFonts w:ascii="Verdana" w:hAnsi="Verdana" w:cs="Arial"/>
          <w:sz w:val="20"/>
          <w:szCs w:val="20"/>
        </w:rPr>
      </w:pPr>
      <w:bookmarkStart w:id="0" w:name="_GoBack"/>
      <w:bookmarkEnd w:id="0"/>
      <w:r w:rsidRPr="000F62CD">
        <w:rPr>
          <w:rFonts w:ascii="Verdana" w:hAnsi="Verdana" w:cs="Arial"/>
          <w:sz w:val="20"/>
          <w:szCs w:val="20"/>
        </w:rPr>
        <w:t xml:space="preserve">O objeto do presente instrumento é a </w:t>
      </w:r>
      <w:r w:rsidRPr="000F62CD">
        <w:rPr>
          <w:rFonts w:ascii="Verdana" w:hAnsi="Verdana" w:cs="Arial"/>
          <w:b/>
          <w:bCs/>
          <w:sz w:val="20"/>
          <w:szCs w:val="20"/>
        </w:rPr>
        <w:t>AQUISIÇÃO DE MATERIAIS DE CONSUMO DO TIPO MATERIAL DE CONSTRUÇÃO</w:t>
      </w:r>
      <w:r w:rsidRPr="000F62CD">
        <w:rPr>
          <w:rFonts w:ascii="Verdana" w:hAnsi="Verdana" w:cs="Arial"/>
          <w:sz w:val="20"/>
          <w:szCs w:val="20"/>
        </w:rPr>
        <w:t xml:space="preserve"> necessários à implantação de sistema coleta e tratamento de esgoto por meio de biodigestores na Câmara Municipal de Muniz Freire.</w:t>
      </w:r>
    </w:p>
    <w:p w14:paraId="19C3867C" w14:textId="77777777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02D3C72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814056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814056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PREÇO </w:t>
      </w:r>
      <w:r w:rsidR="00B91FE7" w:rsidRPr="00B91FE7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426D2685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 xml:space="preserve">(28) </w:t>
      </w:r>
      <w:r w:rsidR="005E702F">
        <w:rPr>
          <w:rFonts w:ascii="Verdana" w:hAnsi="Verdana"/>
          <w:sz w:val="20"/>
          <w:szCs w:val="20"/>
        </w:rPr>
        <w:t>99925-4109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99982-7019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99932-9898</w:t>
      </w:r>
      <w:r w:rsidRPr="00B92C57">
        <w:rPr>
          <w:rFonts w:ascii="Verdana" w:hAnsi="Verdana"/>
          <w:sz w:val="20"/>
          <w:szCs w:val="20"/>
        </w:rPr>
        <w:t>.</w:t>
      </w:r>
    </w:p>
    <w:p w14:paraId="1AD47F98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5F8B43EA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14056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36559518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E702F">
        <w:rPr>
          <w:rFonts w:ascii="Verdana" w:hAnsi="Verdana" w:cs="Arial"/>
          <w:sz w:val="20"/>
          <w:szCs w:val="20"/>
        </w:rPr>
        <w:t>07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0F62CD">
        <w:rPr>
          <w:rFonts w:ascii="Verdana" w:hAnsi="Verdana" w:cs="Arial"/>
          <w:sz w:val="20"/>
          <w:szCs w:val="20"/>
        </w:rPr>
        <w:t>outubro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5CFCE0E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6FB62331" w14:textId="77777777" w:rsidR="00814056" w:rsidRDefault="00814056" w:rsidP="00814056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265B6BAA" w14:textId="3D825757" w:rsidR="00AE33AF" w:rsidRPr="00F33871" w:rsidRDefault="00AE33AF" w:rsidP="00814056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14:paraId="18DD2C9E" w14:textId="4C5D7AEC" w:rsidR="00AE33AF" w:rsidRPr="00B92C57" w:rsidRDefault="00AE33AF" w:rsidP="00814056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B94B49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34768753" w14:textId="77777777" w:rsidR="00814056" w:rsidRPr="006A41AF" w:rsidRDefault="00814056" w:rsidP="00814056">
            <w:pPr>
              <w:spacing w:beforeLines="60" w:before="144" w:line="276" w:lineRule="auto"/>
              <w:rPr>
                <w:rFonts w:ascii="Calibri" w:hAnsi="Calibri" w:cs="Calibri"/>
                <w:b/>
                <w:bCs/>
                <w:szCs w:val="22"/>
              </w:rPr>
            </w:pPr>
            <w:r w:rsidRPr="006A41AF">
              <w:rPr>
                <w:rFonts w:ascii="Calibri" w:hAnsi="Calibri" w:cs="Calibri"/>
                <w:b/>
                <w:bCs/>
                <w:szCs w:val="22"/>
              </w:rPr>
              <w:t>BIODIGESTOR EM PVC – 1.500 LITROS/DIA</w:t>
            </w:r>
          </w:p>
          <w:p w14:paraId="3B6E5030" w14:textId="77777777" w:rsidR="00064013" w:rsidRDefault="00064013" w:rsidP="00814056">
            <w:pPr>
              <w:spacing w:line="276" w:lineRule="auto"/>
              <w:rPr>
                <w:rFonts w:ascii="Calibri" w:hAnsi="Calibri"/>
                <w:b/>
                <w:bCs/>
                <w:szCs w:val="22"/>
              </w:rPr>
            </w:pPr>
          </w:p>
          <w:p w14:paraId="4E569433" w14:textId="52A5BDC7" w:rsidR="00814056" w:rsidRPr="006A41AF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b/>
                <w:bCs/>
                <w:szCs w:val="22"/>
              </w:rPr>
              <w:t>Especificações mínimas:</w:t>
            </w:r>
          </w:p>
          <w:p w14:paraId="539917AD" w14:textId="3941932A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Tipo: Biodigestor compacto para tratamento de esgoto doméstico – ECTE (Equipamento Compacto de Tratamento de Esgoto)</w:t>
            </w:r>
          </w:p>
          <w:p w14:paraId="23B78D86" w14:textId="77777777" w:rsidR="00814056" w:rsidRPr="00814056" w:rsidRDefault="00814056" w:rsidP="00814056">
            <w:pPr>
              <w:spacing w:line="276" w:lineRule="auto"/>
              <w:ind w:left="720"/>
              <w:rPr>
                <w:rFonts w:ascii="Calibri" w:hAnsi="Calibri"/>
                <w:szCs w:val="22"/>
              </w:rPr>
            </w:pPr>
          </w:p>
          <w:p w14:paraId="0CA1052C" w14:textId="53BD0A4C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Capacidade nominal: 1.500 litros por dia</w:t>
            </w:r>
          </w:p>
          <w:p w14:paraId="1640DD6E" w14:textId="77777777" w:rsidR="00814056" w:rsidRPr="00814056" w:rsidRDefault="00814056" w:rsidP="00814056">
            <w:pPr>
              <w:spacing w:line="276" w:lineRule="auto"/>
              <w:ind w:left="720"/>
              <w:rPr>
                <w:rFonts w:ascii="Calibri" w:hAnsi="Calibri"/>
                <w:szCs w:val="22"/>
              </w:rPr>
            </w:pPr>
          </w:p>
          <w:p w14:paraId="553842D7" w14:textId="4D45064E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Finalidade: Tratamento de efluentes domésticos e sanitários em residências, órgãos públicos, comércios, sítios ou pequenas propriedades.</w:t>
            </w:r>
          </w:p>
          <w:p w14:paraId="6C0FC1EA" w14:textId="137A26FF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5A97791C" w14:textId="5036B6D7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Eficiência mínima: 80% de remoção de poluentes.</w:t>
            </w:r>
          </w:p>
          <w:p w14:paraId="5E112467" w14:textId="0AEB28B9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3FD6444A" w14:textId="7A85FC19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 xml:space="preserve">Composição do sistema: Sistema 3 em 1, composto por reator anaeróbio, filtro biológico e sistema de </w:t>
            </w:r>
            <w:r w:rsidRPr="006A41AF">
              <w:rPr>
                <w:rFonts w:ascii="Calibri" w:hAnsi="Calibri"/>
                <w:szCs w:val="22"/>
              </w:rPr>
              <w:lastRenderedPageBreak/>
              <w:t>cloração.</w:t>
            </w:r>
          </w:p>
          <w:p w14:paraId="01254272" w14:textId="08B69EF8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2FE2A3F5" w14:textId="60FD397D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814056">
              <w:rPr>
                <w:rFonts w:ascii="Calibri" w:hAnsi="Calibri"/>
                <w:szCs w:val="22"/>
              </w:rPr>
              <w:t>Material: Estrutura impermeável, resistente e durável, adequada para instalação enterrada e ambientes úmidos.</w:t>
            </w:r>
          </w:p>
          <w:p w14:paraId="6D936B1A" w14:textId="25A60A65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5D28910D" w14:textId="6DE99A8F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Forma construtiva: Base reta, permitindo instalação estável e facilitando transporte e manuseio.</w:t>
            </w:r>
          </w:p>
          <w:p w14:paraId="35DB3FEF" w14:textId="5AE5D961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6B23FECA" w14:textId="3ED14710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Operação: Sistema autônomo, dispensando caminhão limpa fossa para manutenção rotineira.</w:t>
            </w:r>
          </w:p>
          <w:p w14:paraId="7DA00F12" w14:textId="402D9C9F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176967B2" w14:textId="30DE44B3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Elemento filtrante: Quantidade compatível com a capacidade do equipamento, garantindo desempenho eficiente.</w:t>
            </w:r>
          </w:p>
          <w:p w14:paraId="59FE4A29" w14:textId="625D2C4E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5B4AA2CF" w14:textId="2B79A280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Sistema de cloração: Incorporado ao equipamento, para desinfecção final e controle microbiológico do efluente.</w:t>
            </w:r>
          </w:p>
          <w:p w14:paraId="745BCD22" w14:textId="32256F33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271CAED3" w14:textId="6127D5C9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Patente e tecnologia: Produto com patente registrada e comprovação técnica de eficiência junto ao fabricante.</w:t>
            </w:r>
          </w:p>
          <w:p w14:paraId="504178B1" w14:textId="31D02C8D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47850FC8" w14:textId="1A49FD5C" w:rsidR="00814056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 w:rsidRPr="006A41AF">
              <w:rPr>
                <w:rFonts w:ascii="Calibri" w:hAnsi="Calibri"/>
                <w:szCs w:val="22"/>
              </w:rPr>
              <w:t>Documentação: Deve acompanhar manual técnico, instruções de instalação e manutenção.</w:t>
            </w:r>
          </w:p>
          <w:p w14:paraId="2389679F" w14:textId="19DDDFF3" w:rsidR="00814056" w:rsidRP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56BB4F29" w14:textId="77777777" w:rsidR="00814056" w:rsidRPr="006A41AF" w:rsidRDefault="00814056" w:rsidP="00814056">
            <w:pPr>
              <w:numPr>
                <w:ilvl w:val="0"/>
                <w:numId w:val="1"/>
              </w:num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Garantia mínima: </w:t>
            </w:r>
            <w:r w:rsidRPr="006A41AF">
              <w:rPr>
                <w:rFonts w:ascii="Calibri" w:hAnsi="Calibri"/>
                <w:szCs w:val="22"/>
              </w:rPr>
              <w:t xml:space="preserve"> 5 anos contra defeitos de fabricação</w:t>
            </w:r>
          </w:p>
          <w:p w14:paraId="6AD8BA20" w14:textId="77777777" w:rsidR="00814056" w:rsidRDefault="00814056" w:rsidP="00814056">
            <w:pPr>
              <w:spacing w:line="276" w:lineRule="auto"/>
              <w:ind w:left="360"/>
              <w:rPr>
                <w:rFonts w:ascii="Calibri" w:hAnsi="Calibri"/>
                <w:szCs w:val="22"/>
              </w:rPr>
            </w:pPr>
          </w:p>
          <w:p w14:paraId="17693C7D" w14:textId="5CB0ED20" w:rsidR="00814056" w:rsidRPr="000F1E80" w:rsidRDefault="00814056" w:rsidP="00814056">
            <w:pPr>
              <w:spacing w:line="276" w:lineRule="auto"/>
              <w:rPr>
                <w:rFonts w:ascii="Calibri" w:hAnsi="Calibri"/>
                <w:b/>
                <w:bCs/>
                <w:szCs w:val="22"/>
              </w:rPr>
            </w:pPr>
            <w:r w:rsidRPr="000F1E80">
              <w:rPr>
                <w:rFonts w:ascii="Calibri" w:hAnsi="Calibri"/>
                <w:b/>
                <w:bCs/>
                <w:szCs w:val="22"/>
              </w:rPr>
              <w:t xml:space="preserve"> Modelo De Referência:</w:t>
            </w:r>
          </w:p>
          <w:p w14:paraId="3B423963" w14:textId="77777777" w:rsid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76A06AB8" w14:textId="77777777" w:rsid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 w:rsidRPr="000F1E80">
              <w:rPr>
                <w:rFonts w:ascii="Calibri" w:hAnsi="Calibri"/>
                <w:szCs w:val="22"/>
              </w:rPr>
              <w:t xml:space="preserve">Biodigestor MAX </w:t>
            </w:r>
            <w:proofErr w:type="spellStart"/>
            <w:r w:rsidRPr="000F1E80">
              <w:rPr>
                <w:rFonts w:ascii="Calibri" w:hAnsi="Calibri"/>
                <w:szCs w:val="22"/>
              </w:rPr>
              <w:t>Fortlev</w:t>
            </w:r>
            <w:proofErr w:type="spellEnd"/>
            <w:r w:rsidRPr="000F1E80">
              <w:rPr>
                <w:rFonts w:ascii="Calibri" w:hAnsi="Calibri"/>
                <w:szCs w:val="22"/>
              </w:rPr>
              <w:t xml:space="preserve"> 1.500L</w:t>
            </w:r>
          </w:p>
          <w:p w14:paraId="032B1A4C" w14:textId="77777777" w:rsid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</w:p>
          <w:p w14:paraId="279C760E" w14:textId="7A431021" w:rsidR="00814056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noProof/>
                <w:szCs w:val="22"/>
              </w:rPr>
              <w:drawing>
                <wp:inline distT="0" distB="0" distL="0" distR="0" wp14:anchorId="1A973B13" wp14:editId="3DAB53F4">
                  <wp:extent cx="1746250" cy="1746250"/>
                  <wp:effectExtent l="0" t="0" r="6350" b="635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0" cy="174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1100B3E" w14:textId="513F41B9" w:rsidR="00B94B49" w:rsidRPr="00EB17B6" w:rsidRDefault="00B94B49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6F8C22E9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4E37EA71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02</w:t>
            </w:r>
          </w:p>
        </w:tc>
        <w:tc>
          <w:tcPr>
            <w:tcW w:w="993" w:type="dxa"/>
          </w:tcPr>
          <w:p w14:paraId="7EB47E8C" w14:textId="5AE3605E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6D67B346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17D426C3" w14:textId="77777777" w:rsidTr="00077DC8">
        <w:tc>
          <w:tcPr>
            <w:tcW w:w="707" w:type="dxa"/>
            <w:vAlign w:val="center"/>
          </w:tcPr>
          <w:p w14:paraId="77A8255D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lastRenderedPageBreak/>
              <w:t>02</w:t>
            </w:r>
          </w:p>
        </w:tc>
        <w:tc>
          <w:tcPr>
            <w:tcW w:w="3370" w:type="dxa"/>
          </w:tcPr>
          <w:p w14:paraId="631D85B6" w14:textId="77777777" w:rsidR="00B94B49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  <w:r w:rsidRPr="00814056">
              <w:rPr>
                <w:rFonts w:ascii="Verdana" w:hAnsi="Verdana"/>
                <w:sz w:val="18"/>
              </w:rPr>
              <w:t>Tubo PVC Esgoto Branco 150 mm</w:t>
            </w:r>
          </w:p>
          <w:p w14:paraId="08AE4B1D" w14:textId="5F8DEF2D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2184416C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9CE9450" w14:textId="736A392B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12</w:t>
            </w:r>
          </w:p>
        </w:tc>
        <w:tc>
          <w:tcPr>
            <w:tcW w:w="993" w:type="dxa"/>
          </w:tcPr>
          <w:p w14:paraId="351CB73A" w14:textId="63A3F3D0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MT</w:t>
            </w:r>
          </w:p>
        </w:tc>
        <w:tc>
          <w:tcPr>
            <w:tcW w:w="1134" w:type="dxa"/>
            <w:vAlign w:val="center"/>
          </w:tcPr>
          <w:p w14:paraId="29ADF0B5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10F811EB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60347DAA" w14:textId="77777777" w:rsidTr="00BA1B81">
        <w:tc>
          <w:tcPr>
            <w:tcW w:w="707" w:type="dxa"/>
            <w:vAlign w:val="center"/>
          </w:tcPr>
          <w:p w14:paraId="40DFB7C5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03</w:t>
            </w:r>
          </w:p>
        </w:tc>
        <w:tc>
          <w:tcPr>
            <w:tcW w:w="3370" w:type="dxa"/>
          </w:tcPr>
          <w:p w14:paraId="551CB966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Bloco de Concreto com fundo fechado 14cm x 19cm x 39cm</w:t>
            </w:r>
          </w:p>
          <w:p w14:paraId="6199CB7E" w14:textId="6503929F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64209330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50BB804A" w14:textId="509E5F36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50</w:t>
            </w:r>
          </w:p>
        </w:tc>
        <w:tc>
          <w:tcPr>
            <w:tcW w:w="993" w:type="dxa"/>
          </w:tcPr>
          <w:p w14:paraId="44356748" w14:textId="4B35AB90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4FC80B2C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486184E7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4B612D01" w14:textId="77777777" w:rsidTr="00077DC8">
        <w:tc>
          <w:tcPr>
            <w:tcW w:w="707" w:type="dxa"/>
            <w:vAlign w:val="center"/>
          </w:tcPr>
          <w:p w14:paraId="58C5C43D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04</w:t>
            </w:r>
          </w:p>
        </w:tc>
        <w:tc>
          <w:tcPr>
            <w:tcW w:w="3370" w:type="dxa"/>
          </w:tcPr>
          <w:p w14:paraId="55F6A3FE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Pedra Brita nº 01</w:t>
            </w:r>
          </w:p>
          <w:p w14:paraId="36063E10" w14:textId="4CC5A924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2887C6DA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7BE46744" w14:textId="0CC5A6A8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0,5</w:t>
            </w:r>
          </w:p>
        </w:tc>
        <w:tc>
          <w:tcPr>
            <w:tcW w:w="993" w:type="dxa"/>
          </w:tcPr>
          <w:p w14:paraId="045AA640" w14:textId="66866460" w:rsidR="00B94B49" w:rsidRPr="0081405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  <w:vertAlign w:val="superscript"/>
              </w:rPr>
            </w:pPr>
            <w:r>
              <w:rPr>
                <w:rFonts w:ascii="Verdana" w:hAnsi="Verdana"/>
                <w:sz w:val="18"/>
              </w:rPr>
              <w:t>M</w:t>
            </w:r>
            <w:r>
              <w:rPr>
                <w:rFonts w:ascii="Verdana" w:hAnsi="Verdana"/>
                <w:sz w:val="18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24A8932F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722332CF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096A6F99" w14:textId="77777777" w:rsidTr="00BA1B81">
        <w:tc>
          <w:tcPr>
            <w:tcW w:w="707" w:type="dxa"/>
            <w:vAlign w:val="center"/>
          </w:tcPr>
          <w:p w14:paraId="6A08584D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05</w:t>
            </w:r>
          </w:p>
        </w:tc>
        <w:tc>
          <w:tcPr>
            <w:tcW w:w="3370" w:type="dxa"/>
          </w:tcPr>
          <w:p w14:paraId="4CBF6040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Areia Grossa de Rio</w:t>
            </w:r>
          </w:p>
          <w:p w14:paraId="5D30731D" w14:textId="0C2A45AB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26BD0404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3C4FD72F" w14:textId="4A4509D1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03</w:t>
            </w:r>
          </w:p>
        </w:tc>
        <w:tc>
          <w:tcPr>
            <w:tcW w:w="993" w:type="dxa"/>
          </w:tcPr>
          <w:p w14:paraId="5DFEF5B9" w14:textId="083A234A" w:rsidR="00B94B49" w:rsidRPr="0081405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  <w:vertAlign w:val="superscript"/>
              </w:rPr>
            </w:pPr>
            <w:r>
              <w:rPr>
                <w:rFonts w:ascii="Verdana" w:hAnsi="Verdana"/>
                <w:sz w:val="18"/>
              </w:rPr>
              <w:t>M</w:t>
            </w:r>
            <w:r>
              <w:rPr>
                <w:rFonts w:ascii="Verdana" w:hAnsi="Verdana"/>
                <w:sz w:val="18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19259745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228FC78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69545B18" w14:textId="77777777" w:rsidTr="00077DC8">
        <w:tc>
          <w:tcPr>
            <w:tcW w:w="707" w:type="dxa"/>
            <w:vAlign w:val="center"/>
          </w:tcPr>
          <w:p w14:paraId="5347F88D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06</w:t>
            </w:r>
          </w:p>
        </w:tc>
        <w:tc>
          <w:tcPr>
            <w:tcW w:w="3370" w:type="dxa"/>
          </w:tcPr>
          <w:p w14:paraId="0B172D5D" w14:textId="2A9C0D91" w:rsidR="00B94B49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  <w:r>
              <w:rPr>
                <w:rFonts w:ascii="Calibri" w:hAnsi="Calibri"/>
                <w:szCs w:val="22"/>
              </w:rPr>
              <w:t>Cimento CP IV-32 RS – 50kg</w:t>
            </w:r>
          </w:p>
        </w:tc>
        <w:tc>
          <w:tcPr>
            <w:tcW w:w="993" w:type="dxa"/>
            <w:vAlign w:val="center"/>
          </w:tcPr>
          <w:p w14:paraId="13341118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4F80840F" w14:textId="75C7929F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03</w:t>
            </w:r>
          </w:p>
        </w:tc>
        <w:tc>
          <w:tcPr>
            <w:tcW w:w="993" w:type="dxa"/>
          </w:tcPr>
          <w:p w14:paraId="28581CC1" w14:textId="77777777" w:rsidR="00B94B49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  <w:p w14:paraId="10571216" w14:textId="6D8F2A56" w:rsidR="00814056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134" w:type="dxa"/>
            <w:vAlign w:val="center"/>
          </w:tcPr>
          <w:p w14:paraId="775D9946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CCE16FA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6A6CD726" w14:textId="77777777" w:rsidTr="00077DC8">
        <w:tc>
          <w:tcPr>
            <w:tcW w:w="707" w:type="dxa"/>
            <w:vAlign w:val="center"/>
          </w:tcPr>
          <w:p w14:paraId="6437A599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07</w:t>
            </w:r>
          </w:p>
        </w:tc>
        <w:tc>
          <w:tcPr>
            <w:tcW w:w="3370" w:type="dxa"/>
          </w:tcPr>
          <w:p w14:paraId="238E8BFE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Tubo PVC Esgoto Branco 100 mm</w:t>
            </w:r>
          </w:p>
          <w:p w14:paraId="45D8BE6A" w14:textId="40AC0D7F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270DCE90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57BA2CEC" w14:textId="103CDDC5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18</w:t>
            </w:r>
          </w:p>
        </w:tc>
        <w:tc>
          <w:tcPr>
            <w:tcW w:w="993" w:type="dxa"/>
          </w:tcPr>
          <w:p w14:paraId="1C5A45EF" w14:textId="4FB3D2D5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MT</w:t>
            </w:r>
          </w:p>
        </w:tc>
        <w:tc>
          <w:tcPr>
            <w:tcW w:w="1134" w:type="dxa"/>
            <w:vAlign w:val="center"/>
          </w:tcPr>
          <w:p w14:paraId="4E39A064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13CAE982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445FF6A4" w14:textId="77777777" w:rsidTr="00077DC8">
        <w:tc>
          <w:tcPr>
            <w:tcW w:w="707" w:type="dxa"/>
            <w:vAlign w:val="center"/>
          </w:tcPr>
          <w:p w14:paraId="6C86AC1C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08</w:t>
            </w:r>
          </w:p>
        </w:tc>
        <w:tc>
          <w:tcPr>
            <w:tcW w:w="3370" w:type="dxa"/>
          </w:tcPr>
          <w:p w14:paraId="268F5871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Conexão em PVC Tipo Redução Excêntrica para Esgoto 150mm X 100mm</w:t>
            </w:r>
          </w:p>
          <w:p w14:paraId="0585B02D" w14:textId="41279517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74C46784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2DC4237F" w14:textId="4238C129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58929262" w14:textId="414AB1AA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0A068BE0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830D4C9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121FE991" w14:textId="77777777" w:rsidTr="00077DC8">
        <w:tc>
          <w:tcPr>
            <w:tcW w:w="707" w:type="dxa"/>
            <w:vAlign w:val="center"/>
          </w:tcPr>
          <w:p w14:paraId="3085C054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09</w:t>
            </w:r>
          </w:p>
        </w:tc>
        <w:tc>
          <w:tcPr>
            <w:tcW w:w="3370" w:type="dxa"/>
          </w:tcPr>
          <w:p w14:paraId="4AF5576C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Conexão em PVC Tipo Joelho 90º para Esgoto 100mm</w:t>
            </w:r>
          </w:p>
          <w:p w14:paraId="16302CB0" w14:textId="3CF62BA6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512F0B11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14C86EAF" w14:textId="602A6CA2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02</w:t>
            </w:r>
          </w:p>
        </w:tc>
        <w:tc>
          <w:tcPr>
            <w:tcW w:w="993" w:type="dxa"/>
          </w:tcPr>
          <w:p w14:paraId="684AEB71" w14:textId="7B49CC87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1D372CEA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68C2BED5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20034E78" w14:textId="77777777" w:rsidTr="00077DC8">
        <w:tc>
          <w:tcPr>
            <w:tcW w:w="707" w:type="dxa"/>
            <w:vAlign w:val="center"/>
          </w:tcPr>
          <w:p w14:paraId="6D5020A3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10</w:t>
            </w:r>
          </w:p>
        </w:tc>
        <w:tc>
          <w:tcPr>
            <w:tcW w:w="3370" w:type="dxa"/>
          </w:tcPr>
          <w:p w14:paraId="33F0EE63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Conexão em PVC Tipo “T” em PVC para Esgoto 100mm</w:t>
            </w:r>
          </w:p>
          <w:p w14:paraId="3600F990" w14:textId="5AB3848D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5E72D5F6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76873799" w14:textId="202C9F6C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3C6CE4BD" w14:textId="5E192715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388FFFC0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07534178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B94B49" w:rsidRPr="00B91FE7" w14:paraId="0777D57B" w14:textId="77777777" w:rsidTr="00077DC8">
        <w:tc>
          <w:tcPr>
            <w:tcW w:w="707" w:type="dxa"/>
            <w:vAlign w:val="center"/>
          </w:tcPr>
          <w:p w14:paraId="39E61C13" w14:textId="77777777" w:rsidR="00B94B49" w:rsidRPr="00EB17B6" w:rsidRDefault="00B94B49" w:rsidP="00B94B4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11</w:t>
            </w:r>
          </w:p>
        </w:tc>
        <w:tc>
          <w:tcPr>
            <w:tcW w:w="3370" w:type="dxa"/>
          </w:tcPr>
          <w:p w14:paraId="20EE23BF" w14:textId="77777777" w:rsidR="00B94B49" w:rsidRDefault="00814056" w:rsidP="00814056">
            <w:pPr>
              <w:spacing w:line="276" w:lineRule="auto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Cola Adesiva para Juntas de </w:t>
            </w:r>
            <w:r>
              <w:rPr>
                <w:rFonts w:ascii="Calibri" w:hAnsi="Calibri"/>
                <w:szCs w:val="22"/>
              </w:rPr>
              <w:lastRenderedPageBreak/>
              <w:t>Motores (Veda Juntas) 75g</w:t>
            </w:r>
          </w:p>
          <w:p w14:paraId="4BCFCD82" w14:textId="12A361DD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7E0BCE70" w14:textId="77777777" w:rsidR="00B94B49" w:rsidRPr="00EB17B6" w:rsidRDefault="00B94B49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25FB9334" w14:textId="62DE2883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3F4AF6C0" w14:textId="2B5B6AB9" w:rsidR="00B94B49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</w:tc>
        <w:tc>
          <w:tcPr>
            <w:tcW w:w="1134" w:type="dxa"/>
            <w:vAlign w:val="center"/>
          </w:tcPr>
          <w:p w14:paraId="39E8FAD1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9EB0050" w14:textId="77777777" w:rsidR="00B94B49" w:rsidRPr="00B91FE7" w:rsidRDefault="00B94B49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14056" w:rsidRPr="00B91FE7" w14:paraId="0C6C2F70" w14:textId="77777777" w:rsidTr="00787986">
        <w:tc>
          <w:tcPr>
            <w:tcW w:w="707" w:type="dxa"/>
            <w:vAlign w:val="center"/>
          </w:tcPr>
          <w:p w14:paraId="1B45900D" w14:textId="77777777" w:rsidR="00814056" w:rsidRPr="00EB17B6" w:rsidRDefault="00814056" w:rsidP="00814056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lastRenderedPageBreak/>
              <w:t>12</w:t>
            </w:r>
          </w:p>
        </w:tc>
        <w:tc>
          <w:tcPr>
            <w:tcW w:w="3370" w:type="dxa"/>
            <w:vAlign w:val="center"/>
          </w:tcPr>
          <w:p w14:paraId="56B3F752" w14:textId="634CF1F0" w:rsidR="00814056" w:rsidRPr="00EB17B6" w:rsidRDefault="00814056" w:rsidP="00814056">
            <w:pPr>
              <w:spacing w:line="276" w:lineRule="auto"/>
              <w:rPr>
                <w:rFonts w:ascii="Verdana" w:hAnsi="Verdana"/>
                <w:sz w:val="18"/>
              </w:rPr>
            </w:pPr>
            <w:r>
              <w:rPr>
                <w:rFonts w:ascii="Calibri" w:hAnsi="Calibri"/>
                <w:szCs w:val="22"/>
              </w:rPr>
              <w:t>Cal Virgem 20kg</w:t>
            </w:r>
          </w:p>
        </w:tc>
        <w:tc>
          <w:tcPr>
            <w:tcW w:w="993" w:type="dxa"/>
            <w:vAlign w:val="center"/>
          </w:tcPr>
          <w:p w14:paraId="5123F242" w14:textId="77777777" w:rsidR="00814056" w:rsidRPr="00EB17B6" w:rsidRDefault="00814056" w:rsidP="00814056">
            <w:pPr>
              <w:spacing w:line="276" w:lineRule="auto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B11B646" w14:textId="52E61905" w:rsidR="00814056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02</w:t>
            </w:r>
          </w:p>
        </w:tc>
        <w:tc>
          <w:tcPr>
            <w:tcW w:w="993" w:type="dxa"/>
          </w:tcPr>
          <w:p w14:paraId="5E21A94C" w14:textId="77777777" w:rsidR="0081405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UNID</w:t>
            </w:r>
          </w:p>
          <w:p w14:paraId="218A95A4" w14:textId="22D19A85" w:rsidR="00814056" w:rsidRPr="00EB17B6" w:rsidRDefault="00814056" w:rsidP="00814056">
            <w:pPr>
              <w:spacing w:line="276" w:lineRule="auto"/>
              <w:jc w:val="center"/>
              <w:rPr>
                <w:rFonts w:ascii="Verdana" w:hAnsi="Verdana"/>
                <w:sz w:val="18"/>
              </w:rPr>
            </w:pPr>
          </w:p>
        </w:tc>
        <w:tc>
          <w:tcPr>
            <w:tcW w:w="1134" w:type="dxa"/>
            <w:vAlign w:val="center"/>
          </w:tcPr>
          <w:p w14:paraId="5C9B71F1" w14:textId="77777777" w:rsidR="00814056" w:rsidRPr="00B91FE7" w:rsidRDefault="00814056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26F21B0" w14:textId="77777777" w:rsidR="00814056" w:rsidRPr="00B91FE7" w:rsidRDefault="00814056" w:rsidP="00814056">
            <w:pPr>
              <w:spacing w:line="276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14056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814056" w:rsidRPr="00B91FE7" w:rsidRDefault="00814056" w:rsidP="0081405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814056" w:rsidRPr="00B91FE7" w:rsidRDefault="00814056" w:rsidP="0081405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814056" w:rsidRPr="00B91FE7" w:rsidRDefault="00814056" w:rsidP="0081405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814056" w:rsidRPr="00B91FE7" w:rsidRDefault="00814056" w:rsidP="0081405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814056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42767062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>
              <w:rPr>
                <w:rFonts w:ascii="Verdana" w:hAnsi="Verdana"/>
                <w:sz w:val="20"/>
                <w:szCs w:val="20"/>
              </w:rPr>
              <w:t xml:space="preserve"> 07/10/2025</w:t>
            </w:r>
          </w:p>
        </w:tc>
      </w:tr>
      <w:tr w:rsidR="00814056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814056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814056" w:rsidRPr="00B91FE7" w:rsidRDefault="00814056" w:rsidP="00814056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8"/>
      <w:footerReference w:type="even" r:id="rId9"/>
      <w:footerReference w:type="default" r:id="rId10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94BD65" w14:textId="77777777" w:rsidR="00EC3501" w:rsidRDefault="00EC3501">
      <w:r>
        <w:separator/>
      </w:r>
    </w:p>
  </w:endnote>
  <w:endnote w:type="continuationSeparator" w:id="0">
    <w:p w14:paraId="112BDE7B" w14:textId="77777777" w:rsidR="00EC3501" w:rsidRDefault="00EC3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6D2D90" w14:textId="77777777" w:rsidR="00EC3501" w:rsidRDefault="00EC3501">
      <w:r>
        <w:separator/>
      </w:r>
    </w:p>
  </w:footnote>
  <w:footnote w:type="continuationSeparator" w:id="0">
    <w:p w14:paraId="3486EF9C" w14:textId="77777777" w:rsidR="00EC3501" w:rsidRDefault="00EC35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64013"/>
    <w:rsid w:val="0007688D"/>
    <w:rsid w:val="0008151E"/>
    <w:rsid w:val="000F4A92"/>
    <w:rsid w:val="000F62CD"/>
    <w:rsid w:val="001536F9"/>
    <w:rsid w:val="00190493"/>
    <w:rsid w:val="00201B3F"/>
    <w:rsid w:val="002832FF"/>
    <w:rsid w:val="0029293B"/>
    <w:rsid w:val="002A06EE"/>
    <w:rsid w:val="002F293D"/>
    <w:rsid w:val="00490AB5"/>
    <w:rsid w:val="00583CBD"/>
    <w:rsid w:val="005E702F"/>
    <w:rsid w:val="0064122E"/>
    <w:rsid w:val="00660153"/>
    <w:rsid w:val="006C68B9"/>
    <w:rsid w:val="007063D1"/>
    <w:rsid w:val="00814056"/>
    <w:rsid w:val="00895FA6"/>
    <w:rsid w:val="008D34BF"/>
    <w:rsid w:val="00900DB0"/>
    <w:rsid w:val="00945BBF"/>
    <w:rsid w:val="009E70B7"/>
    <w:rsid w:val="00A317AD"/>
    <w:rsid w:val="00AD4501"/>
    <w:rsid w:val="00AE33AF"/>
    <w:rsid w:val="00B91FE7"/>
    <w:rsid w:val="00B94B49"/>
    <w:rsid w:val="00C5341D"/>
    <w:rsid w:val="00CB37EB"/>
    <w:rsid w:val="00DE0469"/>
    <w:rsid w:val="00E026BA"/>
    <w:rsid w:val="00EB17B6"/>
    <w:rsid w:val="00EB3464"/>
    <w:rsid w:val="00EC3501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686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12</cp:revision>
  <cp:lastPrinted>2025-10-07T16:48:00Z</cp:lastPrinted>
  <dcterms:created xsi:type="dcterms:W3CDTF">2024-10-15T20:14:00Z</dcterms:created>
  <dcterms:modified xsi:type="dcterms:W3CDTF">2025-10-07T16:48:00Z</dcterms:modified>
</cp:coreProperties>
</file>