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2A4E1B" w14:textId="7777777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770345AF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53954FA5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221D5D90" w14:textId="77777777"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14:paraId="5B9B1103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14:paraId="154F1E40" w14:textId="77777777" w:rsidR="00081B60" w:rsidRPr="00081B60" w:rsidRDefault="00081B60" w:rsidP="00081B60">
      <w:pPr>
        <w:autoSpaceDE w:val="0"/>
        <w:autoSpaceDN w:val="0"/>
        <w:adjustRightInd w:val="0"/>
        <w:ind w:firstLine="851"/>
        <w:jc w:val="both"/>
        <w:rPr>
          <w:rFonts w:ascii="Verdana" w:eastAsiaTheme="minorHAnsi" w:hAnsi="Verdana" w:cs="Georgia"/>
          <w:sz w:val="20"/>
          <w:szCs w:val="20"/>
          <w:lang w:eastAsia="en-US"/>
        </w:rPr>
      </w:pPr>
      <w:r w:rsidRPr="00081B60">
        <w:rPr>
          <w:rFonts w:ascii="Verdana" w:eastAsiaTheme="minorHAnsi" w:hAnsi="Verdana" w:cs="Georgia"/>
          <w:sz w:val="20"/>
          <w:szCs w:val="20"/>
          <w:lang w:eastAsia="en-US"/>
        </w:rPr>
        <w:t xml:space="preserve">O objeto do presente instrumento é a </w:t>
      </w:r>
      <w:r w:rsidRPr="00081B60">
        <w:rPr>
          <w:rFonts w:ascii="Verdana" w:eastAsiaTheme="minorHAnsi" w:hAnsi="Verdana" w:cs="Georgia"/>
          <w:b/>
          <w:sz w:val="20"/>
          <w:szCs w:val="20"/>
          <w:lang w:eastAsia="en-US"/>
        </w:rPr>
        <w:t>contratação emergencial de empresa especializada em serviços de engenharia visando a elaboração de projeto de engenharia de reparação e recuperação</w:t>
      </w:r>
      <w:r w:rsidRPr="00081B60">
        <w:rPr>
          <w:rFonts w:ascii="Verdana" w:eastAsiaTheme="minorHAnsi" w:hAnsi="Verdana" w:cs="Georgia"/>
          <w:sz w:val="20"/>
          <w:szCs w:val="20"/>
          <w:lang w:eastAsia="en-US"/>
        </w:rPr>
        <w:t>, segundo instabilidades apontadas pela Defesa Civil, nas dependências da Câmara Municipal de Muniz Freire, em virtude da assolada tempestade ocorrida neste município.</w:t>
      </w:r>
    </w:p>
    <w:p w14:paraId="19C3867C" w14:textId="77777777" w:rsidR="000F62CD" w:rsidRPr="00B92C57" w:rsidRDefault="000F62CD" w:rsidP="00AE33AF">
      <w:pPr>
        <w:jc w:val="both"/>
        <w:rPr>
          <w:rFonts w:ascii="Verdana" w:hAnsi="Verdana" w:cs="Arial"/>
          <w:sz w:val="20"/>
          <w:szCs w:val="20"/>
        </w:rPr>
      </w:pPr>
    </w:p>
    <w:p w14:paraId="1DB55028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14:paraId="4FD0CFB8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14:paraId="18BDAC3C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14:paraId="3F85489F" w14:textId="77777777"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14:paraId="773FD8E5" w14:textId="7BB99EFD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</w:t>
      </w:r>
      <w:r w:rsidR="0009415E">
        <w:rPr>
          <w:rFonts w:ascii="Verdana" w:hAnsi="Verdana"/>
          <w:b/>
          <w:sz w:val="20"/>
          <w:szCs w:val="20"/>
        </w:rPr>
        <w:t>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 w:rsidR="0009415E"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14:paraId="6770C0ED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14:paraId="6BA62820" w14:textId="2262C6A5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="0006543B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="0006543B" w:rsidRPr="0006543B">
        <w:rPr>
          <w:rFonts w:ascii="Verdana" w:hAnsi="Verdana"/>
          <w:b/>
          <w:sz w:val="20"/>
          <w:szCs w:val="20"/>
          <w:highlight w:val="yellow"/>
          <w:u w:val="single"/>
        </w:rPr>
        <w:t>PREÇO 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14:paraId="605E4045" w14:textId="426D2685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 xml:space="preserve">(28) </w:t>
      </w:r>
      <w:r w:rsidR="005E702F">
        <w:rPr>
          <w:rFonts w:ascii="Verdana" w:hAnsi="Verdana"/>
          <w:sz w:val="20"/>
          <w:szCs w:val="20"/>
        </w:rPr>
        <w:t>99925-4109</w:t>
      </w:r>
      <w:r w:rsidRPr="00B92C57">
        <w:rPr>
          <w:rFonts w:ascii="Verdana" w:hAnsi="Verdana"/>
          <w:sz w:val="20"/>
          <w:szCs w:val="20"/>
        </w:rPr>
        <w:t xml:space="preserve"> / (28) </w:t>
      </w:r>
      <w:r w:rsidR="005E702F">
        <w:rPr>
          <w:rFonts w:ascii="Verdana" w:hAnsi="Verdana"/>
          <w:sz w:val="20"/>
          <w:szCs w:val="20"/>
        </w:rPr>
        <w:t>99982-7019</w:t>
      </w:r>
      <w:r w:rsidRPr="00B92C57">
        <w:rPr>
          <w:rFonts w:ascii="Verdana" w:hAnsi="Verdana"/>
          <w:sz w:val="20"/>
          <w:szCs w:val="20"/>
        </w:rPr>
        <w:t xml:space="preserve"> / (28) </w:t>
      </w:r>
      <w:r w:rsidR="005E702F">
        <w:rPr>
          <w:rFonts w:ascii="Verdana" w:hAnsi="Verdana"/>
          <w:sz w:val="20"/>
          <w:szCs w:val="20"/>
        </w:rPr>
        <w:t>99932</w:t>
      </w:r>
      <w:bookmarkStart w:id="0" w:name="_GoBack"/>
      <w:bookmarkEnd w:id="0"/>
      <w:r w:rsidR="005E702F">
        <w:rPr>
          <w:rFonts w:ascii="Verdana" w:hAnsi="Verdana"/>
          <w:sz w:val="20"/>
          <w:szCs w:val="20"/>
        </w:rPr>
        <w:t>-9898</w:t>
      </w:r>
      <w:r w:rsidRPr="00B92C57">
        <w:rPr>
          <w:rFonts w:ascii="Verdana" w:hAnsi="Verdana"/>
          <w:sz w:val="20"/>
          <w:szCs w:val="20"/>
        </w:rPr>
        <w:t>.</w:t>
      </w:r>
    </w:p>
    <w:p w14:paraId="1AD47F98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14:paraId="652FAC9A" w14:textId="4C0245B5"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Coleta de Preços seja enviada por e-mail,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</w:t>
      </w:r>
      <w:r w:rsidR="008F07D8">
        <w:rPr>
          <w:rFonts w:ascii="Verdana" w:hAnsi="Verdana" w:cs="Arial"/>
          <w:b/>
          <w:sz w:val="20"/>
          <w:szCs w:val="20"/>
          <w:highlight w:val="yellow"/>
          <w:u w:val="single"/>
        </w:rPr>
        <w:t>3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 xml:space="preserve">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14:paraId="70FD8D99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4A2E17E0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6556B86D" w14:textId="3156F944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081B60">
        <w:rPr>
          <w:rFonts w:ascii="Verdana" w:hAnsi="Verdana" w:cs="Arial"/>
          <w:sz w:val="20"/>
          <w:szCs w:val="20"/>
        </w:rPr>
        <w:t>17</w:t>
      </w:r>
      <w:r w:rsidR="00B91FE7">
        <w:rPr>
          <w:rFonts w:ascii="Verdana" w:hAnsi="Verdana" w:cs="Arial"/>
          <w:sz w:val="20"/>
          <w:szCs w:val="20"/>
        </w:rPr>
        <w:t xml:space="preserve"> de </w:t>
      </w:r>
      <w:r w:rsidR="00081B60">
        <w:rPr>
          <w:rFonts w:ascii="Verdana" w:hAnsi="Verdana" w:cs="Arial"/>
          <w:sz w:val="20"/>
          <w:szCs w:val="20"/>
        </w:rPr>
        <w:t>novembro</w:t>
      </w:r>
      <w:r w:rsidR="00F33871">
        <w:rPr>
          <w:rFonts w:ascii="Verdana" w:hAnsi="Verdana" w:cs="Arial"/>
          <w:sz w:val="20"/>
          <w:szCs w:val="20"/>
        </w:rPr>
        <w:t xml:space="preserve"> de </w:t>
      </w:r>
      <w:r w:rsidR="00EB17B6">
        <w:rPr>
          <w:rFonts w:ascii="Verdana" w:hAnsi="Verdana" w:cs="Arial"/>
          <w:sz w:val="20"/>
          <w:szCs w:val="20"/>
        </w:rPr>
        <w:t>2025</w:t>
      </w:r>
      <w:r>
        <w:rPr>
          <w:rFonts w:ascii="Verdana" w:hAnsi="Verdana" w:cs="Arial"/>
          <w:sz w:val="20"/>
          <w:szCs w:val="20"/>
        </w:rPr>
        <w:t>.</w:t>
      </w:r>
    </w:p>
    <w:p w14:paraId="4AEE1573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2AB9AD2D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30356D5E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CB176B5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F23C324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A01F732" w14:textId="38481B8C" w:rsidR="00AE33AF" w:rsidRPr="00B92C57" w:rsidRDefault="000F62CD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Lavínia Guimarães Poppe</w:t>
      </w:r>
    </w:p>
    <w:p w14:paraId="68751F10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14:paraId="7035AA36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2020D36B" w14:textId="6E9D5A7E" w:rsidR="000F4A92" w:rsidRDefault="000F4A92" w:rsidP="00081B60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14:paraId="540E8BC7" w14:textId="77777777" w:rsidR="00081B60" w:rsidRDefault="00081B60" w:rsidP="00081B60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14:paraId="1C3E30A7" w14:textId="1477D40C" w:rsidR="00AE33AF" w:rsidRPr="003270C6" w:rsidRDefault="00AE33AF" w:rsidP="00081B60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18DD2C9E" w14:textId="4D152CB4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4060E64F" w14:textId="60703445" w:rsidR="00081B60" w:rsidRDefault="00081B60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4B923786" w14:textId="7F4DA1CE" w:rsidR="00081B60" w:rsidRDefault="00081B60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0456494" w14:textId="61306EA2" w:rsidR="00081B60" w:rsidRDefault="00081B60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1A113A22" w14:textId="77777777" w:rsidR="00081B60" w:rsidRDefault="00081B60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29215885" w14:textId="77777777" w:rsidR="00081B60" w:rsidRPr="00B92C57" w:rsidRDefault="00081B60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B91FE7" w14:paraId="05469B52" w14:textId="77777777" w:rsidTr="006348DD">
        <w:tc>
          <w:tcPr>
            <w:tcW w:w="9228" w:type="dxa"/>
            <w:gridSpan w:val="7"/>
          </w:tcPr>
          <w:p w14:paraId="78057AD8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2BA1CD3" w14:textId="77777777" w:rsidTr="006348DD">
        <w:tc>
          <w:tcPr>
            <w:tcW w:w="9228" w:type="dxa"/>
            <w:gridSpan w:val="7"/>
          </w:tcPr>
          <w:p w14:paraId="00C14D2B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1128A6DE" w14:textId="77777777" w:rsidTr="006348DD">
        <w:tc>
          <w:tcPr>
            <w:tcW w:w="9228" w:type="dxa"/>
            <w:gridSpan w:val="7"/>
          </w:tcPr>
          <w:p w14:paraId="08F098F5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28D210E" w14:textId="77777777" w:rsidTr="006348DD">
        <w:tc>
          <w:tcPr>
            <w:tcW w:w="9228" w:type="dxa"/>
            <w:gridSpan w:val="7"/>
          </w:tcPr>
          <w:p w14:paraId="5F9642CA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4803945" w14:textId="77777777" w:rsidTr="006348DD">
        <w:tc>
          <w:tcPr>
            <w:tcW w:w="9228" w:type="dxa"/>
            <w:gridSpan w:val="7"/>
          </w:tcPr>
          <w:p w14:paraId="1B39D3D4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94D9731" w14:textId="77777777" w:rsidTr="006348DD">
        <w:tc>
          <w:tcPr>
            <w:tcW w:w="9228" w:type="dxa"/>
            <w:gridSpan w:val="7"/>
          </w:tcPr>
          <w:p w14:paraId="1621C9F6" w14:textId="77777777" w:rsidR="00AE33AF" w:rsidRPr="00B91FE7" w:rsidRDefault="00AE33AF" w:rsidP="006348DD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B91FE7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AE33AF" w:rsidRPr="00B91FE7" w14:paraId="79A548BD" w14:textId="77777777" w:rsidTr="00F33871">
        <w:tc>
          <w:tcPr>
            <w:tcW w:w="707" w:type="dxa"/>
            <w:vMerge w:val="restart"/>
            <w:vAlign w:val="center"/>
          </w:tcPr>
          <w:p w14:paraId="20AE0ED1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14:paraId="507B1D80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14:paraId="1E278C79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14:paraId="6E44B0A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14:paraId="5C3B024A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14:paraId="5ED3AD1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E33AF" w:rsidRPr="00B91FE7" w14:paraId="311AB83F" w14:textId="77777777" w:rsidTr="00F33871">
        <w:tc>
          <w:tcPr>
            <w:tcW w:w="707" w:type="dxa"/>
            <w:vMerge/>
            <w:vAlign w:val="center"/>
          </w:tcPr>
          <w:p w14:paraId="54E469A1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70" w:type="dxa"/>
            <w:vMerge/>
            <w:vAlign w:val="center"/>
          </w:tcPr>
          <w:p w14:paraId="59B51FC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1490EA6A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167DA52C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6D365974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12BA7D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Unitário</w:t>
            </w:r>
          </w:p>
        </w:tc>
        <w:tc>
          <w:tcPr>
            <w:tcW w:w="1323" w:type="dxa"/>
            <w:vAlign w:val="center"/>
          </w:tcPr>
          <w:p w14:paraId="3E893749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081B60" w:rsidRPr="00B91FE7" w14:paraId="6E2AB67F" w14:textId="77777777" w:rsidTr="004F2CD0">
        <w:tc>
          <w:tcPr>
            <w:tcW w:w="707" w:type="dxa"/>
            <w:vAlign w:val="center"/>
          </w:tcPr>
          <w:p w14:paraId="691B22B9" w14:textId="77777777" w:rsidR="00081B60" w:rsidRPr="00EB17B6" w:rsidRDefault="00081B60" w:rsidP="00081B60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01</w:t>
            </w:r>
          </w:p>
        </w:tc>
        <w:tc>
          <w:tcPr>
            <w:tcW w:w="3370" w:type="dxa"/>
            <w:vAlign w:val="center"/>
          </w:tcPr>
          <w:p w14:paraId="11C0B93A" w14:textId="77777777" w:rsidR="00081B60" w:rsidRPr="00425C7C" w:rsidRDefault="00081B60" w:rsidP="00081B60">
            <w:pPr>
              <w:jc w:val="both"/>
              <w:rPr>
                <w:rFonts w:ascii="Calibri" w:hAnsi="Calibri"/>
                <w:szCs w:val="22"/>
              </w:rPr>
            </w:pPr>
            <w:r w:rsidRPr="00425C7C">
              <w:rPr>
                <w:rFonts w:ascii="Calibri" w:hAnsi="Calibri"/>
                <w:szCs w:val="22"/>
              </w:rPr>
              <w:t>Contratação de empresa de engenharia especializada, devidamente habilitada e registrada no CREA, para a elaboração de projeto técnico completo destinado à recuperação das estruturas e sistemas danificados da Câmara Municipal, abrangendo:</w:t>
            </w:r>
          </w:p>
          <w:p w14:paraId="298E9919" w14:textId="77777777" w:rsidR="00081B60" w:rsidRPr="00425C7C" w:rsidRDefault="00081B60" w:rsidP="00081B60">
            <w:pPr>
              <w:jc w:val="both"/>
              <w:rPr>
                <w:rFonts w:ascii="Calibri" w:hAnsi="Calibri"/>
                <w:szCs w:val="22"/>
              </w:rPr>
            </w:pPr>
          </w:p>
          <w:p w14:paraId="5E94224E" w14:textId="77777777" w:rsidR="00081B60" w:rsidRPr="00425C7C" w:rsidRDefault="00081B60" w:rsidP="00081B60">
            <w:pPr>
              <w:numPr>
                <w:ilvl w:val="0"/>
                <w:numId w:val="6"/>
              </w:numPr>
              <w:jc w:val="both"/>
              <w:rPr>
                <w:rFonts w:ascii="Calibri" w:hAnsi="Calibri"/>
                <w:szCs w:val="22"/>
              </w:rPr>
            </w:pPr>
            <w:r w:rsidRPr="00425C7C">
              <w:rPr>
                <w:rFonts w:ascii="Calibri" w:hAnsi="Calibri"/>
                <w:szCs w:val="22"/>
              </w:rPr>
              <w:t>Elaboração de projeto para demolição controlada do muro do telhado, incluindo avaliação estrutural prévia, definição dos métodos seguros de derrubada e especificação dos materiais, equipamentos e procedimentos técnicos necessários;</w:t>
            </w:r>
          </w:p>
          <w:p w14:paraId="73F4FC73" w14:textId="77777777" w:rsidR="00081B60" w:rsidRPr="00425C7C" w:rsidRDefault="00081B60" w:rsidP="00081B60">
            <w:pPr>
              <w:jc w:val="both"/>
              <w:rPr>
                <w:rFonts w:ascii="Calibri" w:hAnsi="Calibri"/>
                <w:szCs w:val="22"/>
              </w:rPr>
            </w:pPr>
          </w:p>
          <w:p w14:paraId="1885BA1F" w14:textId="77777777" w:rsidR="00081B60" w:rsidRPr="00425C7C" w:rsidRDefault="00081B60" w:rsidP="00081B60">
            <w:pPr>
              <w:numPr>
                <w:ilvl w:val="0"/>
                <w:numId w:val="6"/>
              </w:numPr>
              <w:jc w:val="both"/>
              <w:rPr>
                <w:rFonts w:ascii="Calibri" w:hAnsi="Calibri"/>
                <w:szCs w:val="22"/>
              </w:rPr>
            </w:pPr>
            <w:r w:rsidRPr="00425C7C">
              <w:rPr>
                <w:rFonts w:ascii="Calibri" w:hAnsi="Calibri"/>
                <w:szCs w:val="22"/>
              </w:rPr>
              <w:t xml:space="preserve">Projeto de reconstrução do muro do telhado, restrito às áreas em que houver necessidade para garantir o pleno </w:t>
            </w:r>
            <w:r w:rsidRPr="00425C7C">
              <w:rPr>
                <w:rFonts w:ascii="Calibri" w:hAnsi="Calibri"/>
                <w:szCs w:val="22"/>
              </w:rPr>
              <w:lastRenderedPageBreak/>
              <w:t>funcionamento da cobertura, eliminando riscos estruturais e garantindo estanqueidade e segurança;</w:t>
            </w:r>
          </w:p>
          <w:p w14:paraId="5D41F1EE" w14:textId="77777777" w:rsidR="00081B60" w:rsidRPr="00425C7C" w:rsidRDefault="00081B60" w:rsidP="00081B60">
            <w:pPr>
              <w:jc w:val="both"/>
              <w:rPr>
                <w:rFonts w:ascii="Calibri" w:hAnsi="Calibri"/>
                <w:szCs w:val="22"/>
              </w:rPr>
            </w:pPr>
          </w:p>
          <w:p w14:paraId="45EB19EB" w14:textId="77777777" w:rsidR="00081B60" w:rsidRPr="00425C7C" w:rsidRDefault="00081B60" w:rsidP="00081B60">
            <w:pPr>
              <w:numPr>
                <w:ilvl w:val="0"/>
                <w:numId w:val="6"/>
              </w:numPr>
              <w:jc w:val="both"/>
              <w:rPr>
                <w:rFonts w:ascii="Calibri" w:hAnsi="Calibri"/>
                <w:szCs w:val="22"/>
              </w:rPr>
            </w:pPr>
            <w:r w:rsidRPr="00425C7C">
              <w:rPr>
                <w:rFonts w:ascii="Calibri" w:hAnsi="Calibri"/>
                <w:szCs w:val="22"/>
              </w:rPr>
              <w:t>Projeto para restabelecimento da canalização e do sistema de coleta de águas pluviais, com diagnóstico da situação atual, dimensionamento e especificação de calhas, condutores, rufos e demais componentes necessários ao adequado escoamento;</w:t>
            </w:r>
          </w:p>
          <w:p w14:paraId="674E19C5" w14:textId="77777777" w:rsidR="00081B60" w:rsidRPr="00425C7C" w:rsidRDefault="00081B60" w:rsidP="00081B60">
            <w:pPr>
              <w:jc w:val="both"/>
              <w:rPr>
                <w:rFonts w:ascii="Calibri" w:hAnsi="Calibri"/>
                <w:szCs w:val="22"/>
              </w:rPr>
            </w:pPr>
          </w:p>
          <w:p w14:paraId="3A3F8CC2" w14:textId="77777777" w:rsidR="00081B60" w:rsidRPr="00425C7C" w:rsidRDefault="00081B60" w:rsidP="00081B60">
            <w:pPr>
              <w:numPr>
                <w:ilvl w:val="0"/>
                <w:numId w:val="6"/>
              </w:numPr>
              <w:jc w:val="both"/>
              <w:rPr>
                <w:rFonts w:ascii="Calibri" w:hAnsi="Calibri"/>
                <w:szCs w:val="22"/>
              </w:rPr>
            </w:pPr>
            <w:r w:rsidRPr="00425C7C">
              <w:rPr>
                <w:rFonts w:ascii="Calibri" w:hAnsi="Calibri"/>
                <w:szCs w:val="22"/>
              </w:rPr>
              <w:t>Projeto de reconstrução da cobertura em chapas de zinco da área de eventos, compreendendo dimensionamento, especificação de materiais, detalhes de fixação, inclinações, impermeabilização e demais soluções técnicas necessárias para recompor a cobertura de forma segura e eficiente;</w:t>
            </w:r>
          </w:p>
          <w:p w14:paraId="3307C16C" w14:textId="77777777" w:rsidR="00081B60" w:rsidRPr="00425C7C" w:rsidRDefault="00081B60" w:rsidP="00081B60">
            <w:pPr>
              <w:jc w:val="both"/>
              <w:rPr>
                <w:rFonts w:ascii="Calibri" w:hAnsi="Calibri"/>
                <w:szCs w:val="22"/>
              </w:rPr>
            </w:pPr>
          </w:p>
          <w:p w14:paraId="541A09E1" w14:textId="42BACF70" w:rsidR="00081B60" w:rsidRPr="00082F83" w:rsidRDefault="00081B60" w:rsidP="00081B60">
            <w:pPr>
              <w:numPr>
                <w:ilvl w:val="0"/>
                <w:numId w:val="6"/>
              </w:numPr>
              <w:jc w:val="both"/>
              <w:rPr>
                <w:rFonts w:ascii="Calibri" w:hAnsi="Calibri"/>
                <w:szCs w:val="22"/>
              </w:rPr>
            </w:pPr>
            <w:r w:rsidRPr="00425C7C">
              <w:rPr>
                <w:rFonts w:ascii="Calibri" w:hAnsi="Calibri"/>
                <w:szCs w:val="22"/>
              </w:rPr>
              <w:t xml:space="preserve">Entrega de plantas, cortes, detalhes, memoriais descritivos, especificações técnicas, laudos, </w:t>
            </w:r>
            <w:proofErr w:type="gramStart"/>
            <w:r w:rsidRPr="00425C7C">
              <w:rPr>
                <w:rFonts w:ascii="Calibri" w:hAnsi="Calibri"/>
                <w:szCs w:val="22"/>
              </w:rPr>
              <w:t>ART(</w:t>
            </w:r>
            <w:proofErr w:type="gramEnd"/>
            <w:r w:rsidRPr="00425C7C">
              <w:rPr>
                <w:rFonts w:ascii="Calibri" w:hAnsi="Calibri"/>
                <w:szCs w:val="22"/>
              </w:rPr>
              <w:t>s) e orçamento estimado, destinados a subsidiar a futura ex</w:t>
            </w:r>
            <w:r>
              <w:rPr>
                <w:rFonts w:ascii="Calibri" w:hAnsi="Calibri"/>
                <w:szCs w:val="22"/>
              </w:rPr>
              <w:t>ecução das obras de recuperação;</w:t>
            </w:r>
          </w:p>
          <w:p w14:paraId="05F9D89B" w14:textId="77777777" w:rsidR="00081B60" w:rsidRDefault="00081B60" w:rsidP="00081B60">
            <w:pPr>
              <w:jc w:val="both"/>
              <w:rPr>
                <w:rFonts w:ascii="Calibri" w:hAnsi="Calibri"/>
                <w:szCs w:val="22"/>
              </w:rPr>
            </w:pPr>
            <w:r w:rsidRPr="00425C7C">
              <w:rPr>
                <w:rFonts w:ascii="Calibri" w:hAnsi="Calibri"/>
                <w:szCs w:val="22"/>
              </w:rPr>
              <w:t>Todos os projetos deverão observar as normas técnicas vigentes, as orientações da Defesa Civil e as condições específicas necessárias para o restabelecimento seguro e funcional da edificação</w:t>
            </w:r>
          </w:p>
          <w:p w14:paraId="5CF759F2" w14:textId="77777777" w:rsidR="00081B60" w:rsidRDefault="00081B60" w:rsidP="00081B60">
            <w:pPr>
              <w:jc w:val="both"/>
              <w:rPr>
                <w:rFonts w:ascii="Calibri" w:hAnsi="Calibri"/>
                <w:szCs w:val="22"/>
              </w:rPr>
            </w:pPr>
          </w:p>
          <w:p w14:paraId="18427621" w14:textId="77777777" w:rsidR="00081B60" w:rsidRPr="00266E67" w:rsidRDefault="00081B60" w:rsidP="00081B60">
            <w:pPr>
              <w:jc w:val="both"/>
              <w:rPr>
                <w:rFonts w:ascii="Calibri" w:hAnsi="Calibri"/>
                <w:b/>
                <w:bCs/>
                <w:szCs w:val="22"/>
              </w:rPr>
            </w:pPr>
            <w:r w:rsidRPr="00266E67">
              <w:rPr>
                <w:rFonts w:ascii="Calibri" w:hAnsi="Calibri"/>
                <w:b/>
                <w:bCs/>
                <w:szCs w:val="22"/>
              </w:rPr>
              <w:t>Observações Importantes</w:t>
            </w:r>
          </w:p>
          <w:p w14:paraId="48BA81F7" w14:textId="77777777" w:rsidR="00081B60" w:rsidRPr="00ED3983" w:rsidRDefault="00081B60" w:rsidP="00081B60">
            <w:pPr>
              <w:numPr>
                <w:ilvl w:val="0"/>
                <w:numId w:val="7"/>
              </w:numPr>
              <w:spacing w:before="100" w:beforeAutospacing="1" w:after="100" w:afterAutospacing="1"/>
              <w:jc w:val="both"/>
              <w:rPr>
                <w:rFonts w:ascii="Calibri" w:hAnsi="Calibri" w:cs="Calibri"/>
                <w:szCs w:val="22"/>
              </w:rPr>
            </w:pPr>
            <w:r w:rsidRPr="00ED3983">
              <w:rPr>
                <w:rFonts w:ascii="Calibri" w:hAnsi="Calibri" w:cs="Calibri"/>
                <w:szCs w:val="22"/>
              </w:rPr>
              <w:t xml:space="preserve">A empresa de engenharia que participar do processo de coleta de preços deverá realizar </w:t>
            </w:r>
            <w:r w:rsidRPr="00ED3983">
              <w:rPr>
                <w:rFonts w:ascii="Calibri" w:hAnsi="Calibri" w:cs="Calibri"/>
                <w:bCs/>
                <w:szCs w:val="22"/>
              </w:rPr>
              <w:t>vistoria técnica obrigatória</w:t>
            </w:r>
            <w:r w:rsidRPr="00ED3983">
              <w:rPr>
                <w:rFonts w:ascii="Calibri" w:hAnsi="Calibri" w:cs="Calibri"/>
                <w:szCs w:val="22"/>
              </w:rPr>
              <w:t xml:space="preserve"> nas dependências da Câmara Municipal, </w:t>
            </w:r>
            <w:r w:rsidRPr="00ED3983">
              <w:rPr>
                <w:rFonts w:ascii="Calibri" w:hAnsi="Calibri" w:cs="Calibri"/>
                <w:bCs/>
                <w:szCs w:val="22"/>
              </w:rPr>
              <w:t>dentro do prazo estabelecido no edital/solicitação de orçamento</w:t>
            </w:r>
            <w:r w:rsidRPr="00ED3983">
              <w:rPr>
                <w:rFonts w:ascii="Calibri" w:hAnsi="Calibri" w:cs="Calibri"/>
                <w:szCs w:val="22"/>
              </w:rPr>
              <w:t>, a fim de conhecer as condições reais da edificação, avaliar a extensão dos danos e obter as informações necessárias para a elaboração da proposta técnica e financeira;</w:t>
            </w:r>
          </w:p>
          <w:p w14:paraId="18F24A6E" w14:textId="77777777" w:rsidR="00081B60" w:rsidRDefault="00081B60" w:rsidP="00081B60">
            <w:pPr>
              <w:rPr>
                <w:rFonts w:ascii="Calibri" w:hAnsi="Calibri" w:cs="Calibri"/>
                <w:szCs w:val="22"/>
              </w:rPr>
            </w:pPr>
            <w:r w:rsidRPr="00ED3983">
              <w:rPr>
                <w:rFonts w:ascii="Calibri" w:hAnsi="Calibri" w:cs="Calibri"/>
                <w:szCs w:val="22"/>
              </w:rPr>
              <w:t xml:space="preserve">A ausência da vistoria dentro do prazo determinado poderá resultar na </w:t>
            </w:r>
            <w:r w:rsidRPr="00ED3983">
              <w:rPr>
                <w:rFonts w:ascii="Calibri" w:hAnsi="Calibri" w:cs="Calibri"/>
                <w:bCs/>
                <w:szCs w:val="22"/>
              </w:rPr>
              <w:t>desclassificação</w:t>
            </w:r>
            <w:r w:rsidRPr="00ED3983">
              <w:rPr>
                <w:rFonts w:ascii="Calibri" w:hAnsi="Calibri" w:cs="Calibri"/>
                <w:szCs w:val="22"/>
              </w:rPr>
              <w:t xml:space="preserve"> da proposta ou na </w:t>
            </w:r>
            <w:r w:rsidRPr="00ED3983">
              <w:rPr>
                <w:rFonts w:ascii="Calibri" w:hAnsi="Calibri" w:cs="Calibri"/>
                <w:bCs/>
                <w:szCs w:val="22"/>
              </w:rPr>
              <w:t>não consideração</w:t>
            </w:r>
            <w:r w:rsidRPr="00ED3983">
              <w:rPr>
                <w:rFonts w:ascii="Calibri" w:hAnsi="Calibri" w:cs="Calibri"/>
                <w:szCs w:val="22"/>
              </w:rPr>
              <w:t xml:space="preserve"> do orçamento apresentado, por comprometer a precisão e a adequação técnica das informações ofertadas.</w:t>
            </w:r>
          </w:p>
          <w:p w14:paraId="51100B3E" w14:textId="13B4C4E5" w:rsidR="00082F83" w:rsidRPr="00EB17B6" w:rsidRDefault="00082F83" w:rsidP="00081B60">
            <w:pPr>
              <w:rPr>
                <w:rFonts w:ascii="Verdana" w:hAnsi="Verdana"/>
                <w:sz w:val="18"/>
              </w:rPr>
            </w:pPr>
          </w:p>
        </w:tc>
        <w:tc>
          <w:tcPr>
            <w:tcW w:w="993" w:type="dxa"/>
            <w:vAlign w:val="center"/>
          </w:tcPr>
          <w:p w14:paraId="6F8C22E9" w14:textId="77777777" w:rsidR="00081B60" w:rsidRPr="00EB17B6" w:rsidRDefault="00081B60" w:rsidP="00081B60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6E24393B" w14:textId="553200D8" w:rsidR="00081B60" w:rsidRPr="00EB17B6" w:rsidRDefault="00081B60" w:rsidP="00081B60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01</w:t>
            </w:r>
          </w:p>
        </w:tc>
        <w:tc>
          <w:tcPr>
            <w:tcW w:w="993" w:type="dxa"/>
          </w:tcPr>
          <w:p w14:paraId="7EB47E8C" w14:textId="38D28AB1" w:rsidR="00081B60" w:rsidRPr="00EB17B6" w:rsidRDefault="00081B60" w:rsidP="00081B60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SERV</w:t>
            </w:r>
          </w:p>
        </w:tc>
        <w:tc>
          <w:tcPr>
            <w:tcW w:w="1134" w:type="dxa"/>
            <w:vAlign w:val="center"/>
          </w:tcPr>
          <w:p w14:paraId="6D67B346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E556C5B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82F83" w:rsidRPr="00B91FE7" w14:paraId="7EFD892C" w14:textId="77777777" w:rsidTr="004F2CD0">
        <w:tc>
          <w:tcPr>
            <w:tcW w:w="707" w:type="dxa"/>
            <w:vAlign w:val="center"/>
          </w:tcPr>
          <w:p w14:paraId="0A728527" w14:textId="71E9C3C6" w:rsidR="00082F83" w:rsidRPr="00EB17B6" w:rsidRDefault="00082F83" w:rsidP="00081B60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>
              <w:rPr>
                <w:rFonts w:ascii="Verdana" w:hAnsi="Verdana" w:cs="Arial"/>
                <w:sz w:val="18"/>
                <w:szCs w:val="20"/>
              </w:rPr>
              <w:lastRenderedPageBreak/>
              <w:t>02</w:t>
            </w:r>
          </w:p>
        </w:tc>
        <w:tc>
          <w:tcPr>
            <w:tcW w:w="3370" w:type="dxa"/>
            <w:vAlign w:val="center"/>
          </w:tcPr>
          <w:p w14:paraId="3E157DE2" w14:textId="77777777" w:rsidR="00082F83" w:rsidRPr="00082F83" w:rsidRDefault="00082F83" w:rsidP="00082F83">
            <w:pPr>
              <w:jc w:val="both"/>
              <w:rPr>
                <w:rFonts w:ascii="Calibri" w:hAnsi="Calibri"/>
                <w:szCs w:val="22"/>
              </w:rPr>
            </w:pPr>
            <w:r w:rsidRPr="00082F83">
              <w:rPr>
                <w:rFonts w:ascii="Calibri" w:hAnsi="Calibri"/>
                <w:szCs w:val="22"/>
              </w:rPr>
              <w:t>Contratação de empresa de engenharia especializada, devidamente habilitada e registrada no CREA, para acompanhamento de projeto técnico completo destinado à recuperação das estruturas e sistemas danificados da Câmara Municipal, abrangendo:</w:t>
            </w:r>
          </w:p>
          <w:p w14:paraId="598B1194" w14:textId="77777777" w:rsidR="00082F83" w:rsidRPr="00082F83" w:rsidRDefault="00082F83" w:rsidP="00082F83">
            <w:pPr>
              <w:numPr>
                <w:ilvl w:val="0"/>
                <w:numId w:val="8"/>
              </w:numPr>
              <w:jc w:val="both"/>
              <w:rPr>
                <w:rFonts w:ascii="Calibri" w:hAnsi="Calibri"/>
                <w:szCs w:val="22"/>
              </w:rPr>
            </w:pPr>
            <w:r w:rsidRPr="00082F83">
              <w:rPr>
                <w:rFonts w:ascii="Calibri" w:hAnsi="Calibri"/>
                <w:szCs w:val="22"/>
              </w:rPr>
              <w:t xml:space="preserve">Acompanhamento técnico / Fiscalização da obra decorrente do projeto: A empresa contratada será responsável por prestar assistência técnica especializada, incluindo acompanhamento e fiscalização técnica da execução da obra realizada </w:t>
            </w:r>
            <w:r w:rsidRPr="00082F83">
              <w:rPr>
                <w:rFonts w:ascii="Calibri" w:hAnsi="Calibri"/>
                <w:szCs w:val="22"/>
              </w:rPr>
              <w:lastRenderedPageBreak/>
              <w:t>com base no projeto elaborado, oferecendo orientação, interpretação de documentos técnicos, verificação de conformidade e emissão de pareceres quando necessário, durante todo o período de execução dos serviços.</w:t>
            </w:r>
          </w:p>
          <w:p w14:paraId="666ACF74" w14:textId="77777777" w:rsidR="00082F83" w:rsidRPr="00425C7C" w:rsidRDefault="00082F83" w:rsidP="00081B60">
            <w:pPr>
              <w:jc w:val="both"/>
              <w:rPr>
                <w:rFonts w:ascii="Calibri" w:hAnsi="Calibri"/>
                <w:szCs w:val="22"/>
              </w:rPr>
            </w:pPr>
          </w:p>
        </w:tc>
        <w:tc>
          <w:tcPr>
            <w:tcW w:w="993" w:type="dxa"/>
            <w:vAlign w:val="center"/>
          </w:tcPr>
          <w:p w14:paraId="2AA58E60" w14:textId="77777777" w:rsidR="00082F83" w:rsidRPr="00EB17B6" w:rsidRDefault="00082F83" w:rsidP="00081B60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2C53CEAB" w14:textId="4F933895" w:rsidR="00082F83" w:rsidRDefault="00082F83" w:rsidP="00081B60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01</w:t>
            </w:r>
          </w:p>
        </w:tc>
        <w:tc>
          <w:tcPr>
            <w:tcW w:w="993" w:type="dxa"/>
          </w:tcPr>
          <w:p w14:paraId="262C4F23" w14:textId="221E0B25" w:rsidR="00082F83" w:rsidRDefault="00082F83" w:rsidP="00081B60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SERV</w:t>
            </w:r>
          </w:p>
        </w:tc>
        <w:tc>
          <w:tcPr>
            <w:tcW w:w="1134" w:type="dxa"/>
            <w:vAlign w:val="center"/>
          </w:tcPr>
          <w:p w14:paraId="0CE4C377" w14:textId="77777777" w:rsidR="00082F83" w:rsidRPr="00B91FE7" w:rsidRDefault="00082F83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F2B663A" w14:textId="77777777" w:rsidR="00082F83" w:rsidRPr="00B91FE7" w:rsidRDefault="00082F83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81B60" w:rsidRPr="00B91FE7" w14:paraId="60E13267" w14:textId="77777777" w:rsidTr="00F33871">
        <w:tc>
          <w:tcPr>
            <w:tcW w:w="6771" w:type="dxa"/>
            <w:gridSpan w:val="5"/>
            <w:vAlign w:val="center"/>
          </w:tcPr>
          <w:p w14:paraId="2D648EA4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05C0F0D7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14:paraId="55E4119D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 w14:paraId="2984A601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81B60" w:rsidRPr="00B91FE7" w14:paraId="4A37E244" w14:textId="77777777" w:rsidTr="00F33871">
        <w:tc>
          <w:tcPr>
            <w:tcW w:w="9228" w:type="dxa"/>
            <w:gridSpan w:val="7"/>
            <w:vAlign w:val="center"/>
          </w:tcPr>
          <w:p w14:paraId="3A57828B" w14:textId="38F0A074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  <w:r>
              <w:rPr>
                <w:rFonts w:ascii="Verdana" w:hAnsi="Verdana"/>
                <w:sz w:val="20"/>
                <w:szCs w:val="20"/>
              </w:rPr>
              <w:t xml:space="preserve"> 17/11/2025</w:t>
            </w:r>
          </w:p>
        </w:tc>
      </w:tr>
      <w:tr w:rsidR="00081B60" w:rsidRPr="00B91FE7" w14:paraId="0423F542" w14:textId="77777777" w:rsidTr="00F33871">
        <w:tc>
          <w:tcPr>
            <w:tcW w:w="9228" w:type="dxa"/>
            <w:gridSpan w:val="7"/>
            <w:vAlign w:val="center"/>
          </w:tcPr>
          <w:p w14:paraId="5CF02763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081B60" w:rsidRPr="00B91FE7" w14:paraId="3ECFE39F" w14:textId="77777777" w:rsidTr="00F33871">
        <w:tc>
          <w:tcPr>
            <w:tcW w:w="9228" w:type="dxa"/>
            <w:gridSpan w:val="7"/>
            <w:vAlign w:val="center"/>
          </w:tcPr>
          <w:p w14:paraId="728494DA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  <w:p w14:paraId="634F7205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79D60959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23318BE0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85C1D08" w14:textId="77777777" w:rsidR="00583CBD" w:rsidRDefault="00583CBD" w:rsidP="009E70B7"/>
    <w:sectPr w:rsidR="00583CBD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CCC189" w14:textId="77777777" w:rsidR="00003735" w:rsidRDefault="00003735">
      <w:r>
        <w:separator/>
      </w:r>
    </w:p>
  </w:endnote>
  <w:endnote w:type="continuationSeparator" w:id="0">
    <w:p w14:paraId="094D367B" w14:textId="77777777" w:rsidR="00003735" w:rsidRDefault="00003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DA5B8B" w14:textId="77777777" w:rsidR="00583CBD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2F6AFFF" w14:textId="77777777" w:rsidR="00583CBD" w:rsidRDefault="00583CBD" w:rsidP="00A222DE">
    <w:pPr>
      <w:pStyle w:val="Rodap"/>
      <w:ind w:right="360"/>
    </w:pPr>
  </w:p>
  <w:p w14:paraId="7CCAB4EE" w14:textId="77777777" w:rsidR="00583CBD" w:rsidRDefault="00583CB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C5A44" w14:textId="77777777" w:rsidR="00583CBD" w:rsidRDefault="00583CBD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14:paraId="1C744A2B" w14:textId="075B94A7" w:rsidR="00583CBD" w:rsidRPr="00453B61" w:rsidRDefault="009E70B7" w:rsidP="002A06E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14:paraId="344E1A5B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www.camaramunizfreire.es.gov.br / camaramunizfreirelicita@gmail.com</w:t>
    </w:r>
  </w:p>
  <w:p w14:paraId="3355DA85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14:paraId="7FACE266" w14:textId="77777777" w:rsidR="00583CBD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18258B" w14:textId="77777777" w:rsidR="00003735" w:rsidRDefault="00003735">
      <w:r>
        <w:separator/>
      </w:r>
    </w:p>
  </w:footnote>
  <w:footnote w:type="continuationSeparator" w:id="0">
    <w:p w14:paraId="6D87A4EB" w14:textId="77777777" w:rsidR="00003735" w:rsidRDefault="000037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 w14:paraId="14C458F5" w14:textId="77777777">
      <w:trPr>
        <w:trHeight w:val="1415"/>
      </w:trPr>
      <w:tc>
        <w:tcPr>
          <w:tcW w:w="1477" w:type="dxa"/>
        </w:tcPr>
        <w:p w14:paraId="66FD1D79" w14:textId="77777777" w:rsidR="00583CBD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178EDF9" wp14:editId="474E5B46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14:paraId="1760A0AC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14:paraId="7100A7AB" w14:textId="77777777" w:rsidR="00583CBD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14:paraId="412D4C5F" w14:textId="77777777" w:rsidR="00583CBD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14:paraId="01D7BF18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14:paraId="4CCAA262" w14:textId="77777777" w:rsidR="00583CBD" w:rsidRDefault="00583CBD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14:paraId="4B9560D5" w14:textId="77777777" w:rsidR="00583CBD" w:rsidRDefault="00583CBD">
    <w:pPr>
      <w:pStyle w:val="Cabealho"/>
    </w:pPr>
  </w:p>
  <w:p w14:paraId="3CB09D33" w14:textId="77777777" w:rsidR="00583CBD" w:rsidRDefault="00583CB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570DE"/>
    <w:multiLevelType w:val="multilevel"/>
    <w:tmpl w:val="6EA29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E75E6D"/>
    <w:multiLevelType w:val="hybridMultilevel"/>
    <w:tmpl w:val="6FEAF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571849"/>
    <w:multiLevelType w:val="multilevel"/>
    <w:tmpl w:val="B60ED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8C35B5"/>
    <w:multiLevelType w:val="multilevel"/>
    <w:tmpl w:val="31EEC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5941C0"/>
    <w:multiLevelType w:val="hybridMultilevel"/>
    <w:tmpl w:val="15F606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9F1304"/>
    <w:multiLevelType w:val="multilevel"/>
    <w:tmpl w:val="5EC28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F6401A"/>
    <w:multiLevelType w:val="hybridMultilevel"/>
    <w:tmpl w:val="979252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60E1FD6"/>
    <w:multiLevelType w:val="multilevel"/>
    <w:tmpl w:val="20D87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3AF"/>
    <w:rsid w:val="00003735"/>
    <w:rsid w:val="0006543B"/>
    <w:rsid w:val="0007688D"/>
    <w:rsid w:val="0008151E"/>
    <w:rsid w:val="00081B60"/>
    <w:rsid w:val="00082F83"/>
    <w:rsid w:val="0009415E"/>
    <w:rsid w:val="000F4A92"/>
    <w:rsid w:val="000F62CD"/>
    <w:rsid w:val="001536F9"/>
    <w:rsid w:val="00175939"/>
    <w:rsid w:val="00190493"/>
    <w:rsid w:val="00201B3F"/>
    <w:rsid w:val="00253E0E"/>
    <w:rsid w:val="002832FF"/>
    <w:rsid w:val="0029293B"/>
    <w:rsid w:val="002A06EE"/>
    <w:rsid w:val="002F293D"/>
    <w:rsid w:val="00490AB5"/>
    <w:rsid w:val="00583CBD"/>
    <w:rsid w:val="005E702F"/>
    <w:rsid w:val="0064122E"/>
    <w:rsid w:val="00660153"/>
    <w:rsid w:val="006C68B9"/>
    <w:rsid w:val="007063D1"/>
    <w:rsid w:val="00871936"/>
    <w:rsid w:val="00895FA6"/>
    <w:rsid w:val="008B3933"/>
    <w:rsid w:val="008D34BF"/>
    <w:rsid w:val="008F07D8"/>
    <w:rsid w:val="00900DB0"/>
    <w:rsid w:val="009E70B7"/>
    <w:rsid w:val="00A317AD"/>
    <w:rsid w:val="00AD4501"/>
    <w:rsid w:val="00AE33AF"/>
    <w:rsid w:val="00B91FE7"/>
    <w:rsid w:val="00B94B49"/>
    <w:rsid w:val="00C5341D"/>
    <w:rsid w:val="00CB37EB"/>
    <w:rsid w:val="00D60841"/>
    <w:rsid w:val="00D75E9A"/>
    <w:rsid w:val="00DE0469"/>
    <w:rsid w:val="00E026BA"/>
    <w:rsid w:val="00EB17B6"/>
    <w:rsid w:val="00EB3464"/>
    <w:rsid w:val="00EB4D84"/>
    <w:rsid w:val="00F06AE2"/>
    <w:rsid w:val="00F3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1BC6E"/>
  <w15:docId w15:val="{F007287D-5566-423D-8E7E-EC2A42052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PargrafodaLista">
    <w:name w:val="List Paragraph"/>
    <w:aliases w:val="Texto,Marcadores PDTI,List I Paragraph"/>
    <w:basedOn w:val="Normal"/>
    <w:link w:val="PargrafodaListaChar"/>
    <w:uiPriority w:val="34"/>
    <w:qFormat/>
    <w:rsid w:val="00B94B49"/>
    <w:pPr>
      <w:ind w:left="708"/>
    </w:pPr>
  </w:style>
  <w:style w:type="character" w:customStyle="1" w:styleId="PargrafodaListaChar">
    <w:name w:val="Parágrafo da Lista Char"/>
    <w:aliases w:val="Texto Char,Marcadores PDTI Char,List I Paragraph Char"/>
    <w:link w:val="PargrafodaLista"/>
    <w:uiPriority w:val="34"/>
    <w:qFormat/>
    <w:locked/>
    <w:rsid w:val="00B94B49"/>
    <w:rPr>
      <w:rFonts w:ascii="Arial" w:eastAsia="Times New Roman" w:hAnsi="Arial" w:cs="Times New Roman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5</Pages>
  <Words>861</Words>
  <Characters>4650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16</cp:revision>
  <cp:lastPrinted>2025-10-24T19:45:00Z</cp:lastPrinted>
  <dcterms:created xsi:type="dcterms:W3CDTF">2024-10-15T20:14:00Z</dcterms:created>
  <dcterms:modified xsi:type="dcterms:W3CDTF">2025-11-19T13:18:00Z</dcterms:modified>
</cp:coreProperties>
</file>