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8E7" w:rsidRDefault="009248E7" w:rsidP="009248E7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9248E7" w:rsidRDefault="009248E7" w:rsidP="009248E7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9248E7" w:rsidRDefault="009248E7" w:rsidP="009248E7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9248E7" w:rsidRDefault="009248E7" w:rsidP="009248E7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9248E7" w:rsidRDefault="009248E7" w:rsidP="009248E7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25 de março de 2026.</w:t>
      </w:r>
    </w:p>
    <w:p w:rsidR="009248E7" w:rsidRDefault="009248E7" w:rsidP="009248E7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9248E7" w:rsidRDefault="009248E7" w:rsidP="009248E7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9248E7" w:rsidRDefault="009248E7" w:rsidP="009248E7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9248E7" w:rsidRDefault="009248E7" w:rsidP="009248E7">
      <w:pPr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ab/>
      </w:r>
    </w:p>
    <w:p w:rsidR="009248E7" w:rsidRDefault="009248E7" w:rsidP="009248E7">
      <w:pPr>
        <w:ind w:firstLine="709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9248E7" w:rsidRDefault="009248E7" w:rsidP="009248E7">
      <w:pPr>
        <w:rPr>
          <w:rFonts w:ascii="Arial Narrow" w:hAnsi="Arial Narrow" w:cs="Calibri"/>
          <w:sz w:val="24"/>
        </w:rPr>
      </w:pPr>
    </w:p>
    <w:p w:rsidR="009248E7" w:rsidRDefault="009248E7" w:rsidP="009248E7">
      <w:pPr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>
        <w:rPr>
          <w:rFonts w:ascii="Arial Narrow" w:hAnsi="Arial Narrow" w:cs="Calibri"/>
          <w:b/>
          <w:sz w:val="24"/>
        </w:rPr>
        <w:t>até 30</w:t>
      </w:r>
      <w:bookmarkStart w:id="0" w:name="_GoBack"/>
      <w:bookmarkEnd w:id="0"/>
      <w:r>
        <w:rPr>
          <w:rFonts w:ascii="Arial Narrow" w:hAnsi="Arial Narrow" w:cs="Calibri"/>
          <w:b/>
          <w:sz w:val="24"/>
        </w:rPr>
        <w:t xml:space="preserve"> de março de 2026</w:t>
      </w:r>
      <w:r>
        <w:rPr>
          <w:rFonts w:ascii="Arial Narrow" w:hAnsi="Arial Narrow" w:cs="Calibri"/>
          <w:sz w:val="24"/>
        </w:rPr>
        <w:t>.</w:t>
      </w:r>
    </w:p>
    <w:p w:rsidR="009248E7" w:rsidRDefault="009248E7" w:rsidP="009248E7">
      <w:pPr>
        <w:rPr>
          <w:rFonts w:ascii="Arial Narrow" w:hAnsi="Arial Narrow" w:cs="Calibri"/>
          <w:sz w:val="24"/>
        </w:rPr>
      </w:pPr>
    </w:p>
    <w:p w:rsidR="009248E7" w:rsidRDefault="009248E7" w:rsidP="009248E7">
      <w:pPr>
        <w:jc w:val="both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6" w:history="1">
        <w:r>
          <w:rPr>
            <w:rStyle w:val="Hyperlink"/>
            <w:rFonts w:ascii="Arial Narrow" w:hAnsi="Arial Narrow" w:cs="Calibri"/>
            <w:sz w:val="24"/>
          </w:rPr>
          <w:t>departamentocomprasCMMF@gmail.com</w:t>
        </w:r>
      </w:hyperlink>
    </w:p>
    <w:p w:rsidR="009248E7" w:rsidRDefault="009248E7" w:rsidP="009248E7">
      <w:pPr>
        <w:jc w:val="both"/>
        <w:rPr>
          <w:rFonts w:ascii="Arial Narrow" w:hAnsi="Arial Narrow" w:cs="Calibri"/>
          <w:sz w:val="24"/>
        </w:rPr>
      </w:pPr>
    </w:p>
    <w:p w:rsidR="009248E7" w:rsidRDefault="009248E7" w:rsidP="009248E7">
      <w:pPr>
        <w:jc w:val="both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7" w:history="1">
        <w:r>
          <w:rPr>
            <w:rStyle w:val="Hyperlink"/>
            <w:rFonts w:ascii="Arial Narrow" w:hAnsi="Arial Narrow" w:cs="Calibri"/>
            <w:sz w:val="24"/>
          </w:rPr>
          <w:t>departamentocomprasCMMF@gmail.com</w:t>
        </w:r>
      </w:hyperlink>
    </w:p>
    <w:p w:rsidR="009248E7" w:rsidRDefault="009248E7" w:rsidP="009248E7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9248E7" w:rsidRDefault="009248E7" w:rsidP="009248E7">
      <w:pPr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ab/>
        <w:t xml:space="preserve">Critério de julgamento: </w:t>
      </w:r>
      <w:r>
        <w:rPr>
          <w:rFonts w:ascii="Arial Narrow" w:hAnsi="Arial Narrow" w:cs="Calibri"/>
          <w:b/>
          <w:sz w:val="24"/>
        </w:rPr>
        <w:t>MENOR PREÇO GLOBAL.</w:t>
      </w:r>
    </w:p>
    <w:p w:rsidR="009248E7" w:rsidRDefault="009248E7" w:rsidP="009248E7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9248E7" w:rsidRDefault="009248E7" w:rsidP="009248E7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9248E7" w:rsidRDefault="009248E7" w:rsidP="009248E7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9248E7" w:rsidRDefault="009248E7" w:rsidP="009248E7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9248E7" w:rsidRDefault="009248E7" w:rsidP="009248E7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9248E7" w:rsidRDefault="009248E7" w:rsidP="009248E7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9248E7" w:rsidRDefault="009248E7" w:rsidP="009248E7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9248E7" w:rsidRDefault="009248E7" w:rsidP="009248E7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9248E7" w:rsidRDefault="009248E7" w:rsidP="009248E7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>
        <w:rPr>
          <w:rFonts w:ascii="Arial Narrow" w:hAnsi="Arial Narrow" w:cs="Calibri"/>
          <w:b/>
          <w:sz w:val="24"/>
        </w:rPr>
        <w:t>Câmara Municipal de Muniz Freire – CMMF/ES</w:t>
      </w:r>
    </w:p>
    <w:p w:rsidR="009248E7" w:rsidRDefault="009248E7" w:rsidP="009248E7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Departamento de Compras</w:t>
      </w:r>
    </w:p>
    <w:p w:rsidR="009248E7" w:rsidRDefault="009248E7" w:rsidP="009248E7">
      <w:pPr>
        <w:jc w:val="both"/>
        <w:rPr>
          <w:rFonts w:ascii="Arial Narrow" w:hAnsi="Arial Narrow" w:cs="Calibri"/>
          <w:szCs w:val="22"/>
        </w:rPr>
      </w:pPr>
    </w:p>
    <w:p w:rsidR="009248E7" w:rsidRDefault="009248E7" w:rsidP="009248E7">
      <w:pPr>
        <w:jc w:val="both"/>
        <w:rPr>
          <w:rFonts w:ascii="Arial Narrow" w:hAnsi="Arial Narrow" w:cs="Calibri"/>
          <w:szCs w:val="22"/>
        </w:rPr>
      </w:pPr>
    </w:p>
    <w:p w:rsidR="009248E7" w:rsidRDefault="009248E7" w:rsidP="009248E7">
      <w:pPr>
        <w:jc w:val="both"/>
        <w:rPr>
          <w:rFonts w:ascii="Arial Narrow" w:hAnsi="Arial Narrow" w:cs="Calibri"/>
          <w:szCs w:val="22"/>
        </w:rPr>
      </w:pPr>
    </w:p>
    <w:p w:rsidR="009248E7" w:rsidRDefault="009248E7" w:rsidP="009248E7">
      <w:pPr>
        <w:jc w:val="both"/>
        <w:rPr>
          <w:rFonts w:ascii="Arial Narrow" w:hAnsi="Arial Narrow" w:cs="Calibri"/>
          <w:szCs w:val="22"/>
        </w:rPr>
      </w:pPr>
    </w:p>
    <w:p w:rsidR="009248E7" w:rsidRDefault="009248E7" w:rsidP="00A33359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9248E7" w:rsidRDefault="009248E7" w:rsidP="00A33359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9248E7" w:rsidRDefault="009248E7" w:rsidP="00A33359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9248E7" w:rsidRDefault="009248E7" w:rsidP="00A33359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9248E7" w:rsidRDefault="009248E7" w:rsidP="00A33359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9248E7" w:rsidRDefault="009248E7" w:rsidP="00A33359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9248E7" w:rsidRDefault="009248E7" w:rsidP="00A33359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33359" w:rsidRPr="003270C6" w:rsidRDefault="00A33359" w:rsidP="00A33359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3270C6">
        <w:rPr>
          <w:rFonts w:ascii="Verdana" w:hAnsi="Verdana" w:cs="Arial"/>
          <w:b/>
          <w:sz w:val="32"/>
          <w:szCs w:val="32"/>
        </w:rPr>
        <w:lastRenderedPageBreak/>
        <w:t xml:space="preserve">- </w:t>
      </w:r>
      <w:r>
        <w:rPr>
          <w:rFonts w:ascii="Verdana" w:hAnsi="Verdana" w:cs="Arial"/>
          <w:b/>
          <w:smallCaps/>
          <w:sz w:val="32"/>
          <w:szCs w:val="32"/>
          <w:u w:val="single"/>
        </w:rPr>
        <w:t>Coleta de Preços</w:t>
      </w:r>
      <w:r w:rsidRPr="003270C6">
        <w:rPr>
          <w:rFonts w:ascii="Verdana" w:hAnsi="Verdana" w:cs="Arial"/>
          <w:b/>
          <w:sz w:val="32"/>
          <w:szCs w:val="32"/>
        </w:rPr>
        <w:t xml:space="preserve"> -</w:t>
      </w:r>
    </w:p>
    <w:p w:rsidR="00A33359" w:rsidRPr="003270C6" w:rsidRDefault="00A33359" w:rsidP="00A33359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33359" w:rsidRPr="003270C6" w:rsidRDefault="00A33359" w:rsidP="00A33359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33359" w:rsidRPr="003270C6" w:rsidRDefault="00A33359" w:rsidP="00A33359">
      <w:pPr>
        <w:jc w:val="both"/>
        <w:rPr>
          <w:rFonts w:ascii="Verdana" w:hAnsi="Verdana" w:cs="Arial"/>
          <w:b/>
          <w:sz w:val="20"/>
          <w:szCs w:val="20"/>
        </w:rPr>
      </w:pPr>
    </w:p>
    <w:p w:rsidR="00A33359" w:rsidRPr="00B92C57" w:rsidRDefault="00A33359" w:rsidP="00A33359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33359" w:rsidRPr="00B92C57" w:rsidRDefault="00A33359" w:rsidP="00A33359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solicitação é a </w:t>
      </w:r>
      <w:r w:rsidR="00AF6DB9" w:rsidRPr="00AF6DB9">
        <w:rPr>
          <w:rFonts w:ascii="Verdana" w:hAnsi="Verdana" w:cs="Arial"/>
          <w:sz w:val="20"/>
          <w:szCs w:val="20"/>
        </w:rPr>
        <w:t xml:space="preserve">Contratação de empresa para </w:t>
      </w:r>
      <w:r w:rsidR="00AF6DB9" w:rsidRPr="00AF6DB9">
        <w:rPr>
          <w:rFonts w:ascii="Verdana" w:hAnsi="Verdana" w:cs="Arial"/>
          <w:b/>
          <w:bCs/>
          <w:sz w:val="20"/>
          <w:szCs w:val="20"/>
        </w:rPr>
        <w:t>LOCAÇÃO DE 01 (UMA) CENTRAL TELEFÔNICA (PABX),</w:t>
      </w:r>
      <w:r w:rsidR="00AF6DB9" w:rsidRPr="00AF6DB9">
        <w:rPr>
          <w:rFonts w:ascii="Verdana" w:hAnsi="Verdana" w:cs="Arial"/>
          <w:sz w:val="20"/>
          <w:szCs w:val="20"/>
        </w:rPr>
        <w:t xml:space="preserve"> incluindo Terminal de Atendimento, interfaces celulares e quatro linhas de telefonia, bem como instalação, manutenção preventiva e corretiva dos equipamentos, para atender as necessidades da Câmara Municipal de Muniz Freire/ES, pelo período de 12 (doze) meses.</w:t>
      </w:r>
    </w:p>
    <w:p w:rsidR="00A33359" w:rsidRPr="00B92C57" w:rsidRDefault="00A33359" w:rsidP="00A33359">
      <w:pPr>
        <w:jc w:val="both"/>
        <w:rPr>
          <w:rFonts w:ascii="Verdana" w:hAnsi="Verdana" w:cs="Arial"/>
          <w:sz w:val="20"/>
          <w:szCs w:val="20"/>
        </w:rPr>
      </w:pPr>
    </w:p>
    <w:p w:rsidR="00A33359" w:rsidRPr="00B92C57" w:rsidRDefault="00A33359" w:rsidP="00A33359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33359" w:rsidRPr="00B92C57" w:rsidRDefault="00A33359" w:rsidP="00A33359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do TERMO DE REEFRÊNCIA em anexo.</w:t>
      </w:r>
    </w:p>
    <w:p w:rsidR="00A33359" w:rsidRPr="00B92C57" w:rsidRDefault="00A33359" w:rsidP="00A33359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b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 A EMPRESA QUE APRESENTA 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33359" w:rsidRPr="00B92C57" w:rsidRDefault="00A33359" w:rsidP="00A33359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33359" w:rsidRPr="00B92C57" w:rsidRDefault="00A33359" w:rsidP="00A33359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>início da execução do objeto será de até 05 (cinco)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33359" w:rsidRPr="00B92C57" w:rsidRDefault="00A33359" w:rsidP="00A33359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33359" w:rsidRPr="00B92C57" w:rsidRDefault="00A33359" w:rsidP="00A33359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 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33359" w:rsidRPr="00B92C57" w:rsidRDefault="00A33359" w:rsidP="00A33359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33359" w:rsidRPr="00B92C57" w:rsidRDefault="00A33359" w:rsidP="00A33359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 xml:space="preserve">entrega do objeto será </w:t>
      </w:r>
      <w:r>
        <w:rPr>
          <w:rFonts w:ascii="Verdana" w:hAnsi="Verdana" w:cs="Arial"/>
          <w:b/>
          <w:sz w:val="20"/>
          <w:szCs w:val="20"/>
          <w:highlight w:val="yellow"/>
          <w:u w:val="single"/>
        </w:rPr>
        <w:t>IMEDIATA</w:t>
      </w:r>
      <w:r w:rsidRPr="00B92C57">
        <w:rPr>
          <w:rFonts w:ascii="Verdana" w:hAnsi="Verdana" w:cs="Arial"/>
          <w:sz w:val="20"/>
          <w:szCs w:val="20"/>
        </w:rPr>
        <w:t>, contados da data do recebimento da Autorização de Fornecimento (AF), prorrogável por igual período, a critério da Câmara Municipal.</w:t>
      </w:r>
    </w:p>
    <w:p w:rsidR="00A33359" w:rsidRDefault="00A33359" w:rsidP="00A33359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>
        <w:rPr>
          <w:rFonts w:ascii="Verdana" w:hAnsi="Verdana" w:cs="Arial"/>
          <w:b/>
          <w:sz w:val="20"/>
          <w:szCs w:val="20"/>
          <w:u w:val="single"/>
        </w:rPr>
        <w:t xml:space="preserve"> ou pessoalmente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</w:t>
      </w:r>
      <w:r>
        <w:rPr>
          <w:rFonts w:ascii="Verdana" w:hAnsi="Verdana" w:cs="Arial"/>
          <w:sz w:val="20"/>
          <w:szCs w:val="20"/>
        </w:rPr>
        <w:t>este</w:t>
      </w:r>
      <w:r w:rsidRPr="00B92C57">
        <w:rPr>
          <w:rFonts w:ascii="Verdana" w:hAnsi="Verdana" w:cs="Arial"/>
          <w:sz w:val="20"/>
          <w:szCs w:val="20"/>
        </w:rPr>
        <w:t xml:space="preserve"> pedido de coleta da Câmara Municipal de Muniz Freire.</w:t>
      </w:r>
    </w:p>
    <w:p w:rsidR="00A33359" w:rsidRDefault="00A33359" w:rsidP="00A33359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33359" w:rsidRDefault="00A33359" w:rsidP="00A33359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33359" w:rsidRDefault="00A33359" w:rsidP="00A33359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9248E7">
        <w:rPr>
          <w:rFonts w:ascii="Verdana" w:hAnsi="Verdana" w:cs="Arial"/>
          <w:sz w:val="20"/>
          <w:szCs w:val="20"/>
        </w:rPr>
        <w:t>25 de março de 2026</w:t>
      </w:r>
      <w:r>
        <w:rPr>
          <w:rFonts w:ascii="Verdana" w:hAnsi="Verdana" w:cs="Arial"/>
          <w:sz w:val="20"/>
          <w:szCs w:val="20"/>
        </w:rPr>
        <w:t>.</w:t>
      </w:r>
    </w:p>
    <w:p w:rsidR="00A33359" w:rsidRDefault="00A33359" w:rsidP="00A33359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33359" w:rsidRDefault="00A33359" w:rsidP="00A33359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33359" w:rsidRDefault="00A33359" w:rsidP="00A33359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33359" w:rsidRDefault="00A33359" w:rsidP="00A33359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33359" w:rsidRPr="00B92C57" w:rsidRDefault="009248E7" w:rsidP="00A33359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33359" w:rsidRDefault="00393667" w:rsidP="00A33359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</w:t>
      </w:r>
    </w:p>
    <w:p w:rsidR="00AF6DB9" w:rsidRDefault="00AF6DB9" w:rsidP="00A33359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33359" w:rsidRDefault="00A33359" w:rsidP="00A33359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3270C6">
        <w:rPr>
          <w:rFonts w:ascii="Verdana" w:hAnsi="Verdana" w:cs="Arial"/>
          <w:b/>
          <w:sz w:val="32"/>
          <w:szCs w:val="32"/>
        </w:rPr>
        <w:lastRenderedPageBreak/>
        <w:t xml:space="preserve">- </w:t>
      </w:r>
      <w:r>
        <w:rPr>
          <w:rFonts w:ascii="Verdana" w:hAnsi="Verdana" w:cs="Arial"/>
          <w:b/>
          <w:smallCaps/>
          <w:sz w:val="32"/>
          <w:szCs w:val="32"/>
          <w:u w:val="single"/>
        </w:rPr>
        <w:t>Coleta de Preços</w:t>
      </w:r>
      <w:r w:rsidRPr="003270C6">
        <w:rPr>
          <w:rFonts w:ascii="Verdana" w:hAnsi="Verdana" w:cs="Arial"/>
          <w:b/>
          <w:sz w:val="32"/>
          <w:szCs w:val="32"/>
        </w:rPr>
        <w:t xml:space="preserve"> -</w:t>
      </w:r>
    </w:p>
    <w:p w:rsidR="00A33359" w:rsidRPr="003270C6" w:rsidRDefault="00A33359" w:rsidP="00A33359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33359" w:rsidRPr="00B92C57" w:rsidRDefault="00A33359" w:rsidP="00A33359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418"/>
        <w:gridCol w:w="708"/>
        <w:gridCol w:w="993"/>
        <w:gridCol w:w="1134"/>
        <w:gridCol w:w="1323"/>
      </w:tblGrid>
      <w:tr w:rsidR="00A33359" w:rsidRPr="00000A62" w:rsidTr="009B32E8">
        <w:tc>
          <w:tcPr>
            <w:tcW w:w="9228" w:type="dxa"/>
            <w:gridSpan w:val="7"/>
          </w:tcPr>
          <w:p w:rsidR="00A33359" w:rsidRPr="00000A62" w:rsidRDefault="00A33359" w:rsidP="009B32E8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000A62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000A62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33359" w:rsidRPr="00000A62" w:rsidTr="009B32E8">
        <w:tc>
          <w:tcPr>
            <w:tcW w:w="9228" w:type="dxa"/>
            <w:gridSpan w:val="7"/>
          </w:tcPr>
          <w:p w:rsidR="00A33359" w:rsidRPr="00000A62" w:rsidRDefault="00A33359" w:rsidP="009B32E8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000A62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000A62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33359" w:rsidRPr="00000A62" w:rsidTr="009B32E8">
        <w:tc>
          <w:tcPr>
            <w:tcW w:w="9228" w:type="dxa"/>
            <w:gridSpan w:val="7"/>
          </w:tcPr>
          <w:p w:rsidR="00A33359" w:rsidRPr="00000A62" w:rsidRDefault="00A33359" w:rsidP="009B32E8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000A62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000A62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33359" w:rsidRPr="00000A62" w:rsidTr="009B32E8">
        <w:tc>
          <w:tcPr>
            <w:tcW w:w="9228" w:type="dxa"/>
            <w:gridSpan w:val="7"/>
          </w:tcPr>
          <w:p w:rsidR="00A33359" w:rsidRPr="00000A62" w:rsidRDefault="00A33359" w:rsidP="009B32E8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000A62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000A62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33359" w:rsidRPr="00000A62" w:rsidTr="009B32E8">
        <w:tc>
          <w:tcPr>
            <w:tcW w:w="9228" w:type="dxa"/>
            <w:gridSpan w:val="7"/>
          </w:tcPr>
          <w:p w:rsidR="00A33359" w:rsidRPr="00000A62" w:rsidRDefault="00A33359" w:rsidP="009B32E8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000A62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000A62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33359" w:rsidRPr="00000A62" w:rsidTr="009B32E8">
        <w:tc>
          <w:tcPr>
            <w:tcW w:w="9228" w:type="dxa"/>
            <w:gridSpan w:val="7"/>
          </w:tcPr>
          <w:p w:rsidR="00A33359" w:rsidRPr="00000A62" w:rsidRDefault="00A33359" w:rsidP="009B32E8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000A62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000A62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000A62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33359" w:rsidRPr="00000A62" w:rsidTr="009B32E8">
        <w:tc>
          <w:tcPr>
            <w:tcW w:w="817" w:type="dxa"/>
            <w:vMerge w:val="restart"/>
          </w:tcPr>
          <w:p w:rsidR="00A33359" w:rsidRPr="00000A62" w:rsidRDefault="00A33359" w:rsidP="009B32E8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000A62">
              <w:rPr>
                <w:rFonts w:ascii="Verdana" w:hAnsi="Verdana" w:cs="Arial"/>
                <w:b/>
                <w:sz w:val="20"/>
                <w:szCs w:val="20"/>
              </w:rPr>
              <w:t xml:space="preserve">Item </w:t>
            </w:r>
          </w:p>
        </w:tc>
        <w:tc>
          <w:tcPr>
            <w:tcW w:w="2835" w:type="dxa"/>
            <w:vMerge w:val="restart"/>
          </w:tcPr>
          <w:p w:rsidR="00A33359" w:rsidRPr="00000A62" w:rsidRDefault="00A33359" w:rsidP="009B32E8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000A62">
              <w:rPr>
                <w:rFonts w:ascii="Verdana" w:hAnsi="Verdana" w:cs="Arial"/>
                <w:b/>
                <w:sz w:val="20"/>
                <w:szCs w:val="20"/>
              </w:rPr>
              <w:t xml:space="preserve">Descrição do Objeto </w:t>
            </w:r>
          </w:p>
        </w:tc>
        <w:tc>
          <w:tcPr>
            <w:tcW w:w="1418" w:type="dxa"/>
            <w:vMerge w:val="restart"/>
          </w:tcPr>
          <w:p w:rsidR="00A33359" w:rsidRPr="00000A62" w:rsidRDefault="00A33359" w:rsidP="009B32E8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000A62">
              <w:rPr>
                <w:rFonts w:ascii="Verdana" w:hAnsi="Verdana" w:cs="Arial"/>
                <w:b/>
                <w:sz w:val="20"/>
                <w:szCs w:val="20"/>
              </w:rPr>
              <w:t xml:space="preserve">Marca </w:t>
            </w:r>
          </w:p>
        </w:tc>
        <w:tc>
          <w:tcPr>
            <w:tcW w:w="708" w:type="dxa"/>
            <w:vMerge w:val="restart"/>
          </w:tcPr>
          <w:p w:rsidR="00A33359" w:rsidRPr="00000A62" w:rsidRDefault="00A33359" w:rsidP="009B32E8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000A62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</w:tcPr>
          <w:p w:rsidR="00A33359" w:rsidRPr="00000A62" w:rsidRDefault="00A33359" w:rsidP="009B32E8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000A62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</w:tcPr>
          <w:p w:rsidR="00A33359" w:rsidRPr="00000A62" w:rsidRDefault="00A33359" w:rsidP="009B32E8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000A62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33359" w:rsidRPr="00000A62" w:rsidTr="009B32E8">
        <w:tc>
          <w:tcPr>
            <w:tcW w:w="817" w:type="dxa"/>
            <w:vMerge/>
          </w:tcPr>
          <w:p w:rsidR="00A33359" w:rsidRPr="00000A62" w:rsidRDefault="00A33359" w:rsidP="009B32E8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A33359" w:rsidRPr="00000A62" w:rsidRDefault="00A33359" w:rsidP="009B32E8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33359" w:rsidRPr="00000A62" w:rsidRDefault="00A33359" w:rsidP="009B32E8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A33359" w:rsidRPr="00000A62" w:rsidRDefault="00A33359" w:rsidP="009B32E8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33359" w:rsidRPr="00000A62" w:rsidRDefault="00A33359" w:rsidP="009B32E8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</w:tcPr>
          <w:p w:rsidR="00A33359" w:rsidRPr="00000A62" w:rsidRDefault="00A33359" w:rsidP="009B32E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000A62">
              <w:rPr>
                <w:rFonts w:ascii="Verdana" w:hAnsi="Verdana"/>
                <w:b/>
                <w:sz w:val="20"/>
                <w:szCs w:val="20"/>
              </w:rPr>
              <w:t xml:space="preserve">Unitário </w:t>
            </w:r>
          </w:p>
        </w:tc>
        <w:tc>
          <w:tcPr>
            <w:tcW w:w="1323" w:type="dxa"/>
          </w:tcPr>
          <w:p w:rsidR="00A33359" w:rsidRPr="00000A62" w:rsidRDefault="00A33359" w:rsidP="009B32E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000A62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AF6DB9" w:rsidRPr="00000A62" w:rsidTr="009B32E8">
        <w:tc>
          <w:tcPr>
            <w:tcW w:w="817" w:type="dxa"/>
          </w:tcPr>
          <w:p w:rsidR="00AF6DB9" w:rsidRPr="00000A62" w:rsidRDefault="00AF6DB9" w:rsidP="00AF6D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00A62">
              <w:rPr>
                <w:rFonts w:ascii="Verdana" w:hAnsi="Verdana"/>
                <w:sz w:val="20"/>
                <w:szCs w:val="20"/>
              </w:rPr>
              <w:t>01</w:t>
            </w:r>
          </w:p>
        </w:tc>
        <w:tc>
          <w:tcPr>
            <w:tcW w:w="2835" w:type="dxa"/>
          </w:tcPr>
          <w:p w:rsidR="00AF6DB9" w:rsidRPr="00C1773B" w:rsidRDefault="00AF6DB9" w:rsidP="00AF6DB9">
            <w:r w:rsidRPr="00C1773B">
              <w:t>Serviços de instalação de 01 (uma) Central Telefônica (PABX), incluindo Terminal de Atendimento e periféricos, interfaces celulares e quatro linhas de telefonia.</w:t>
            </w:r>
          </w:p>
        </w:tc>
        <w:tc>
          <w:tcPr>
            <w:tcW w:w="1418" w:type="dxa"/>
          </w:tcPr>
          <w:p w:rsidR="00AF6DB9" w:rsidRPr="00000A62" w:rsidRDefault="00513AC9" w:rsidP="00AF6D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AF6DB9" w:rsidRPr="00000A62" w:rsidRDefault="00AF6DB9" w:rsidP="00AF6D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01</w:t>
            </w:r>
          </w:p>
        </w:tc>
        <w:tc>
          <w:tcPr>
            <w:tcW w:w="993" w:type="dxa"/>
          </w:tcPr>
          <w:p w:rsidR="00AF6DB9" w:rsidRPr="00000A62" w:rsidRDefault="00AF6DB9" w:rsidP="00AF6D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Serviço</w:t>
            </w:r>
          </w:p>
        </w:tc>
        <w:tc>
          <w:tcPr>
            <w:tcW w:w="1134" w:type="dxa"/>
          </w:tcPr>
          <w:p w:rsidR="00AF6DB9" w:rsidRPr="00000A62" w:rsidRDefault="00AF6DB9" w:rsidP="00AF6D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</w:tcPr>
          <w:p w:rsidR="00AF6DB9" w:rsidRPr="00000A62" w:rsidRDefault="00AF6DB9" w:rsidP="00AF6D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F6DB9" w:rsidRPr="00000A62" w:rsidTr="009B32E8">
        <w:tc>
          <w:tcPr>
            <w:tcW w:w="817" w:type="dxa"/>
          </w:tcPr>
          <w:p w:rsidR="00AF6DB9" w:rsidRPr="00000A62" w:rsidRDefault="00AF6DB9" w:rsidP="00AF6D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00A62">
              <w:rPr>
                <w:rFonts w:ascii="Verdana" w:hAnsi="Verdana"/>
                <w:sz w:val="20"/>
                <w:szCs w:val="20"/>
              </w:rPr>
              <w:t>02</w:t>
            </w:r>
          </w:p>
        </w:tc>
        <w:tc>
          <w:tcPr>
            <w:tcW w:w="2835" w:type="dxa"/>
          </w:tcPr>
          <w:p w:rsidR="00AF6DB9" w:rsidRDefault="00AF6DB9" w:rsidP="00AF6DB9">
            <w:r w:rsidRPr="00C1773B">
              <w:t>Locação de 01 (uma) Central Telefônica (PABX), incluindo Terminal de Atendimento e periféricos, interfaces celulares e quatro linhas de telefonia, bem como manutenção preventiva e corretiva dos equipamentos.</w:t>
            </w:r>
          </w:p>
        </w:tc>
        <w:tc>
          <w:tcPr>
            <w:tcW w:w="1418" w:type="dxa"/>
          </w:tcPr>
          <w:p w:rsidR="00AF6DB9" w:rsidRPr="00000A62" w:rsidRDefault="00AF6DB9" w:rsidP="00AF6D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000A62">
              <w:rPr>
                <w:rFonts w:ascii="Verdana" w:hAnsi="Verdana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AF6DB9" w:rsidRPr="00000A62" w:rsidRDefault="00AF6DB9" w:rsidP="00AF6D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12</w:t>
            </w:r>
          </w:p>
        </w:tc>
        <w:tc>
          <w:tcPr>
            <w:tcW w:w="993" w:type="dxa"/>
          </w:tcPr>
          <w:p w:rsidR="00AF6DB9" w:rsidRPr="00000A62" w:rsidRDefault="00AF6DB9" w:rsidP="00AF6D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Mensal</w:t>
            </w:r>
            <w:r w:rsidRPr="00000A62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AF6DB9" w:rsidRPr="00000A62" w:rsidRDefault="00AF6DB9" w:rsidP="00AF6D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</w:tcPr>
          <w:p w:rsidR="00AF6DB9" w:rsidRPr="00000A62" w:rsidRDefault="00AF6DB9" w:rsidP="00AF6D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33359" w:rsidRPr="00000A62" w:rsidTr="009B32E8">
        <w:tc>
          <w:tcPr>
            <w:tcW w:w="6771" w:type="dxa"/>
            <w:gridSpan w:val="5"/>
          </w:tcPr>
          <w:p w:rsidR="00A33359" w:rsidRPr="00000A62" w:rsidRDefault="00A33359" w:rsidP="009B32E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A33359" w:rsidRPr="00000A62" w:rsidRDefault="00A33359" w:rsidP="009B32E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000A62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:rsidR="00A33359" w:rsidRPr="00000A62" w:rsidRDefault="00A33359" w:rsidP="009B32E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</w:tcPr>
          <w:p w:rsidR="00A33359" w:rsidRPr="00000A62" w:rsidRDefault="00A33359" w:rsidP="009B32E8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33359" w:rsidRPr="00000A62" w:rsidTr="009B32E8">
        <w:tc>
          <w:tcPr>
            <w:tcW w:w="9228" w:type="dxa"/>
            <w:gridSpan w:val="7"/>
          </w:tcPr>
          <w:p w:rsidR="00A33359" w:rsidRPr="00000A62" w:rsidRDefault="00A33359" w:rsidP="009B32E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000A62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000A62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A33359" w:rsidRPr="00000A62" w:rsidTr="009B32E8">
        <w:tc>
          <w:tcPr>
            <w:tcW w:w="9228" w:type="dxa"/>
            <w:gridSpan w:val="7"/>
          </w:tcPr>
          <w:p w:rsidR="00A33359" w:rsidRPr="00000A62" w:rsidRDefault="00A33359" w:rsidP="009B32E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000A62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000A62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A33359" w:rsidRPr="00000A62" w:rsidTr="009B32E8">
        <w:tc>
          <w:tcPr>
            <w:tcW w:w="9228" w:type="dxa"/>
            <w:gridSpan w:val="7"/>
          </w:tcPr>
          <w:p w:rsidR="00A33359" w:rsidRPr="00000A62" w:rsidRDefault="00A33359" w:rsidP="009B32E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000A62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000A62">
              <w:rPr>
                <w:rFonts w:ascii="Verdana" w:hAnsi="Verdana"/>
                <w:sz w:val="20"/>
                <w:szCs w:val="20"/>
              </w:rPr>
              <w:t>:</w:t>
            </w:r>
          </w:p>
          <w:p w:rsidR="00A33359" w:rsidRPr="00000A62" w:rsidRDefault="00A33359" w:rsidP="009B32E8">
            <w:pPr>
              <w:spacing w:before="120" w:after="120"/>
              <w:rPr>
                <w:rFonts w:cs="Arial"/>
                <w:color w:val="666666"/>
                <w:sz w:val="20"/>
                <w:szCs w:val="20"/>
              </w:rPr>
            </w:pPr>
          </w:p>
          <w:p w:rsidR="00A33359" w:rsidRPr="00000A62" w:rsidRDefault="00A33359" w:rsidP="009B32E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1453BB" w:rsidRDefault="001453BB"/>
    <w:sectPr w:rsidR="001453BB" w:rsidSect="00A222DE">
      <w:headerReference w:type="default" r:id="rId8"/>
      <w:footerReference w:type="even" r:id="rId9"/>
      <w:footerReference w:type="default" r:id="rId10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49FF" w:rsidRDefault="003749FF">
      <w:r>
        <w:separator/>
      </w:r>
    </w:p>
  </w:endnote>
  <w:endnote w:type="continuationSeparator" w:id="0">
    <w:p w:rsidR="003749FF" w:rsidRDefault="00374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53BB" w:rsidRDefault="00000A62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453BB" w:rsidRDefault="001453BB" w:rsidP="00A222DE">
    <w:pPr>
      <w:pStyle w:val="Rodap"/>
      <w:ind w:right="360"/>
    </w:pPr>
  </w:p>
  <w:p w:rsidR="001453BB" w:rsidRDefault="001453BB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53BB" w:rsidRDefault="001453BB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1453BB" w:rsidRDefault="00000A62" w:rsidP="00A222DE">
    <w:pPr>
      <w:pStyle w:val="Rodap"/>
      <w:tabs>
        <w:tab w:val="clear" w:pos="8640"/>
      </w:tabs>
      <w:jc w:val="right"/>
      <w:rPr>
        <w:rFonts w:ascii="Verdana" w:hAnsi="Verdana"/>
      </w:rPr>
    </w:pPr>
    <w:r w:rsidRPr="00926E81">
      <w:rPr>
        <w:rFonts w:ascii="Verdana" w:hAnsi="Verdana"/>
      </w:rPr>
      <w:t>Rua João Ivo Aguilar, 202, Centro, Muniz Freire/ES, 29.380-000</w:t>
    </w:r>
  </w:p>
  <w:p w:rsidR="001453BB" w:rsidRDefault="00000A62" w:rsidP="00A222DE">
    <w:pPr>
      <w:pStyle w:val="Rodap"/>
      <w:tabs>
        <w:tab w:val="clear" w:pos="8640"/>
      </w:tabs>
      <w:jc w:val="right"/>
      <w:rPr>
        <w:rFonts w:ascii="Verdana" w:hAnsi="Verdana"/>
      </w:rPr>
    </w:pPr>
    <w:r w:rsidRPr="00926E81">
      <w:rPr>
        <w:rFonts w:ascii="Verdana" w:hAnsi="Verdana"/>
      </w:rPr>
      <w:t>(28) 3544-1337 / (28) 3544-1611 / (28) 3544-1324</w:t>
    </w:r>
  </w:p>
  <w:p w:rsidR="00DC28A6" w:rsidRDefault="00000A62" w:rsidP="00A222DE">
    <w:pPr>
      <w:pStyle w:val="Rodap"/>
      <w:tabs>
        <w:tab w:val="clear" w:pos="8640"/>
      </w:tabs>
      <w:jc w:val="right"/>
      <w:rPr>
        <w:rFonts w:ascii="Verdana" w:hAnsi="Verdana"/>
      </w:rPr>
    </w:pPr>
    <w:r w:rsidRPr="00926E81">
      <w:rPr>
        <w:rFonts w:ascii="Verdana" w:hAnsi="Verdana"/>
      </w:rPr>
      <w:t xml:space="preserve">www.camaramunizfreire.es.gov.br / </w:t>
    </w:r>
    <w:r w:rsidR="00DC28A6" w:rsidRPr="004D21B1">
      <w:rPr>
        <w:rFonts w:ascii="Verdana" w:hAnsi="Verdana"/>
      </w:rPr>
      <w:t>licitacao@camaramunizfreire.es.gov.br</w:t>
    </w:r>
    <w:r w:rsidR="00DC28A6" w:rsidRPr="00926E81">
      <w:rPr>
        <w:rFonts w:ascii="Verdana" w:hAnsi="Verdana"/>
      </w:rPr>
      <w:t xml:space="preserve"> </w:t>
    </w:r>
  </w:p>
  <w:p w:rsidR="001453BB" w:rsidRDefault="00000A62" w:rsidP="00A222DE">
    <w:pPr>
      <w:pStyle w:val="Rodap"/>
      <w:tabs>
        <w:tab w:val="clear" w:pos="8640"/>
      </w:tabs>
      <w:jc w:val="right"/>
      <w:rPr>
        <w:rFonts w:ascii="Verdana" w:hAnsi="Verdana"/>
      </w:rPr>
    </w:pPr>
    <w:r w:rsidRPr="00926E81">
      <w:rPr>
        <w:rFonts w:ascii="Verdana" w:hAnsi="Verdana"/>
      </w:rPr>
      <w:t>Horário de Funcionamento: Segunda à Sexta de 12h às 18h</w:t>
    </w:r>
  </w:p>
  <w:p w:rsidR="001453BB" w:rsidRPr="00926E81" w:rsidRDefault="00000A62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49FF" w:rsidRDefault="003749FF">
      <w:r>
        <w:separator/>
      </w:r>
    </w:p>
  </w:footnote>
  <w:footnote w:type="continuationSeparator" w:id="0">
    <w:p w:rsidR="003749FF" w:rsidRDefault="003749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1453BB" w:rsidRDefault="00000A62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255DAF62" wp14:editId="161DF747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1453BB" w:rsidRPr="00BB7319" w:rsidRDefault="001453BB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1453BB" w:rsidRPr="00BB7319" w:rsidRDefault="00000A62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1453BB" w:rsidRPr="00926E81" w:rsidRDefault="00000A62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1453BB" w:rsidRPr="00BB7319" w:rsidRDefault="001453BB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1453BB" w:rsidRDefault="001453BB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1453BB" w:rsidRDefault="001453BB">
    <w:pPr>
      <w:pStyle w:val="Cabealho"/>
    </w:pPr>
  </w:p>
  <w:p w:rsidR="001453BB" w:rsidRDefault="001453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359"/>
    <w:rsid w:val="00000A62"/>
    <w:rsid w:val="001453BB"/>
    <w:rsid w:val="00201B3F"/>
    <w:rsid w:val="002832FF"/>
    <w:rsid w:val="00293043"/>
    <w:rsid w:val="003749FF"/>
    <w:rsid w:val="00393667"/>
    <w:rsid w:val="004E33EF"/>
    <w:rsid w:val="00513AC9"/>
    <w:rsid w:val="00782198"/>
    <w:rsid w:val="007A36F4"/>
    <w:rsid w:val="009248E7"/>
    <w:rsid w:val="00982D9E"/>
    <w:rsid w:val="00A33359"/>
    <w:rsid w:val="00AF6DB9"/>
    <w:rsid w:val="00CB37EB"/>
    <w:rsid w:val="00DC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B63B0"/>
  <w15:docId w15:val="{341A5160-5976-4CF0-9BBE-933732DB5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3359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33359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3335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33359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33359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33359"/>
  </w:style>
  <w:style w:type="table" w:styleId="Tabelacomgrade">
    <w:name w:val="Table Grid"/>
    <w:basedOn w:val="Tabelanormal"/>
    <w:uiPriority w:val="59"/>
    <w:rsid w:val="00A333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3335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3359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9248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933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departamentocomprasCMMF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partamentocomprasCMMF@gmail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585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3</cp:revision>
  <dcterms:created xsi:type="dcterms:W3CDTF">2025-02-06T17:00:00Z</dcterms:created>
  <dcterms:modified xsi:type="dcterms:W3CDTF">2026-03-26T15:45:00Z</dcterms:modified>
</cp:coreProperties>
</file>