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088" w:rsidRDefault="00580088" w:rsidP="00580088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580088" w:rsidRDefault="00580088" w:rsidP="00580088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580088" w:rsidRDefault="00580088" w:rsidP="00580088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580088" w:rsidRDefault="00580088" w:rsidP="00580088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580088" w:rsidRDefault="00580088" w:rsidP="00580088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27</w:t>
      </w:r>
      <w:r>
        <w:rPr>
          <w:rFonts w:ascii="Arial Narrow" w:hAnsi="Arial Narrow" w:cs="Calibri"/>
          <w:sz w:val="24"/>
        </w:rPr>
        <w:t xml:space="preserve"> de março de 2026.</w:t>
      </w:r>
    </w:p>
    <w:p w:rsidR="00580088" w:rsidRDefault="00580088" w:rsidP="00580088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580088" w:rsidRDefault="00580088" w:rsidP="00580088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580088" w:rsidRDefault="00580088" w:rsidP="00580088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580088" w:rsidRDefault="00580088" w:rsidP="00580088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</w:r>
    </w:p>
    <w:p w:rsidR="00580088" w:rsidRDefault="00580088" w:rsidP="00580088">
      <w:pPr>
        <w:ind w:firstLine="709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580088" w:rsidRDefault="00580088" w:rsidP="00580088">
      <w:pPr>
        <w:rPr>
          <w:rFonts w:ascii="Arial Narrow" w:hAnsi="Arial Narrow" w:cs="Calibri"/>
          <w:sz w:val="24"/>
        </w:rPr>
      </w:pPr>
    </w:p>
    <w:p w:rsidR="00580088" w:rsidRDefault="00580088" w:rsidP="00580088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01 de abril</w:t>
      </w:r>
      <w:r>
        <w:rPr>
          <w:rFonts w:ascii="Arial Narrow" w:hAnsi="Arial Narrow" w:cs="Calibri"/>
          <w:b/>
          <w:sz w:val="24"/>
        </w:rPr>
        <w:t xml:space="preserve"> de 2026</w:t>
      </w:r>
      <w:r>
        <w:rPr>
          <w:rFonts w:ascii="Arial Narrow" w:hAnsi="Arial Narrow" w:cs="Calibri"/>
          <w:b/>
          <w:sz w:val="24"/>
        </w:rPr>
        <w:t>, ás 18:00 horas.</w:t>
      </w:r>
      <w:bookmarkStart w:id="0" w:name="_GoBack"/>
      <w:bookmarkEnd w:id="0"/>
    </w:p>
    <w:p w:rsidR="00580088" w:rsidRDefault="00580088" w:rsidP="00580088">
      <w:pPr>
        <w:rPr>
          <w:rFonts w:ascii="Arial Narrow" w:hAnsi="Arial Narrow" w:cs="Calibri"/>
          <w:sz w:val="24"/>
        </w:rPr>
      </w:pPr>
    </w:p>
    <w:p w:rsidR="00580088" w:rsidRDefault="00580088" w:rsidP="00580088">
      <w:pPr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580088">
          <w:rPr>
            <w:rStyle w:val="Hyperlink"/>
          </w:rPr>
          <w:t>licitacao@camaramunizfreire.es.gov.br</w:t>
        </w:r>
      </w:hyperlink>
    </w:p>
    <w:p w:rsidR="00580088" w:rsidRDefault="00580088" w:rsidP="00580088">
      <w:pPr>
        <w:jc w:val="both"/>
        <w:rPr>
          <w:rFonts w:ascii="Arial Narrow" w:hAnsi="Arial Narrow" w:cs="Calibri"/>
          <w:sz w:val="24"/>
        </w:rPr>
      </w:pPr>
    </w:p>
    <w:p w:rsidR="00580088" w:rsidRDefault="00580088" w:rsidP="00580088">
      <w:pPr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 xml:space="preserve">Quaisquer esclarecimentos poderão ser obtidos através do e-mail </w:t>
      </w:r>
      <w:r>
        <w:t xml:space="preserve"> </w:t>
      </w:r>
      <w:hyperlink r:id="rId8" w:history="1">
        <w:r w:rsidRPr="00580088">
          <w:rPr>
            <w:rStyle w:val="Hyperlink"/>
          </w:rPr>
          <w:t>licitacao@camaramunizfreire.es.gov.br</w:t>
        </w:r>
      </w:hyperlink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  <w:t xml:space="preserve">Critério de julgamento: </w:t>
      </w:r>
      <w:r>
        <w:rPr>
          <w:rFonts w:ascii="Arial Narrow" w:hAnsi="Arial Narrow" w:cs="Calibri"/>
          <w:b/>
          <w:sz w:val="24"/>
        </w:rPr>
        <w:t>MENOR PREÇO GLOBAL</w:t>
      </w:r>
      <w:r>
        <w:rPr>
          <w:rFonts w:ascii="Arial Narrow" w:hAnsi="Arial Narrow" w:cs="Calibri"/>
          <w:b/>
          <w:sz w:val="24"/>
        </w:rPr>
        <w:t>.</w:t>
      </w: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>
        <w:rPr>
          <w:rFonts w:ascii="Arial Narrow" w:hAnsi="Arial Narrow" w:cs="Calibri"/>
          <w:b/>
          <w:sz w:val="24"/>
        </w:rPr>
        <w:t>Câmara Municipal de Muniz Freire – CMMF/ES</w:t>
      </w:r>
    </w:p>
    <w:p w:rsidR="00580088" w:rsidRDefault="00580088" w:rsidP="00580088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Departamento de Compras</w:t>
      </w:r>
    </w:p>
    <w:p w:rsidR="00580088" w:rsidRDefault="00580088" w:rsidP="00580088">
      <w:pPr>
        <w:jc w:val="both"/>
        <w:rPr>
          <w:rFonts w:ascii="Arial Narrow" w:hAnsi="Arial Narrow" w:cs="Calibri"/>
          <w:szCs w:val="2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80088" w:rsidRDefault="00580088" w:rsidP="00580088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5D5A0C" w:rsidRPr="005D5A0C">
        <w:rPr>
          <w:rFonts w:ascii="Verdana" w:hAnsi="Verdana" w:cs="Arial"/>
          <w:b/>
          <w:sz w:val="20"/>
          <w:szCs w:val="20"/>
        </w:rPr>
        <w:t>Contratação de empresa especializada para fornecimento de um Software Web de Gestão de Frequência, para continuidade das apurações das marcações de ponto eletrônico efetuado pelos servidores e encaminhamento, através de integração, dos resultados da apuração para o cálculo da Folha de Pagamento em sistema específico, pelo período de 12 (doze) meses</w:t>
      </w:r>
      <w:r w:rsidR="00A317AD" w:rsidRPr="00F33871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580088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580088" w:rsidRPr="00580088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80088">
        <w:rPr>
          <w:rFonts w:ascii="Verdana" w:hAnsi="Verdana" w:cs="Arial"/>
          <w:sz w:val="20"/>
          <w:szCs w:val="20"/>
        </w:rPr>
        <w:t>27 de março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580088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580088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0F1F7E" w:rsidRPr="00DE0469" w:rsidTr="009E38C7">
        <w:tc>
          <w:tcPr>
            <w:tcW w:w="707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</w:tcPr>
          <w:p w:rsidR="000F1F7E" w:rsidRDefault="005D5A0C" w:rsidP="005D5A0C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5D5A0C">
              <w:rPr>
                <w:rFonts w:ascii="Verdana" w:hAnsi="Verdana" w:cs="Arial"/>
                <w:b/>
              </w:rPr>
              <w:t xml:space="preserve">Locação mensal da Aplicação de Gestão de Frequência </w:t>
            </w:r>
            <w:r w:rsidRPr="005D5A0C">
              <w:rPr>
                <w:rFonts w:ascii="Verdana" w:hAnsi="Verdana" w:cs="Arial"/>
                <w:bCs/>
              </w:rPr>
              <w:t>conforme especificações do Termo de Referência, incluindo os serviços de atualização de versões On-line e atendimento por telefone, e-mail e remoto sem limite de chamadas para um limite de 30 FUNCIONÁRIOS.</w:t>
            </w:r>
          </w:p>
          <w:p w:rsidR="005D5A0C" w:rsidRPr="005D5A0C" w:rsidRDefault="005D5A0C" w:rsidP="005D5A0C">
            <w:pPr>
              <w:pStyle w:val="Corpodetexto3"/>
              <w:tabs>
                <w:tab w:val="left" w:pos="709"/>
                <w:tab w:val="left" w:pos="2268"/>
              </w:tabs>
              <w:spacing w:after="0"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5D5A0C">
              <w:rPr>
                <w:rFonts w:ascii="Verdana" w:hAnsi="Verdana" w:cs="Arial"/>
                <w:b/>
              </w:rPr>
              <w:t xml:space="preserve">Locação de uma licença do Software Desktop para registro e coleta das marcações de ponto </w:t>
            </w:r>
            <w:r w:rsidRPr="005D5A0C">
              <w:rPr>
                <w:rFonts w:ascii="Verdana" w:hAnsi="Verdana" w:cs="Arial"/>
                <w:bCs/>
              </w:rPr>
              <w:t>conforme especificação no item 8 e seguintes do Termo de Referência.</w:t>
            </w:r>
          </w:p>
        </w:tc>
        <w:tc>
          <w:tcPr>
            <w:tcW w:w="993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0F1F7E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:rsidR="000F1F7E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Mês</w:t>
            </w:r>
          </w:p>
        </w:tc>
        <w:tc>
          <w:tcPr>
            <w:tcW w:w="1134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D5A0C" w:rsidRPr="00DE0469" w:rsidTr="005D5A0C">
        <w:trPr>
          <w:trHeight w:val="571"/>
        </w:trPr>
        <w:tc>
          <w:tcPr>
            <w:tcW w:w="707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  <w:vAlign w:val="center"/>
          </w:tcPr>
          <w:p w:rsidR="005D5A0C" w:rsidRPr="000F1F7E" w:rsidRDefault="005D5A0C" w:rsidP="005D5A0C">
            <w:pPr>
              <w:pStyle w:val="Corpodetexto3"/>
              <w:tabs>
                <w:tab w:val="left" w:pos="709"/>
                <w:tab w:val="left" w:pos="2268"/>
              </w:tabs>
              <w:spacing w:after="0"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5D5A0C">
              <w:rPr>
                <w:rFonts w:ascii="Verdana" w:hAnsi="Verdana" w:cs="Arial"/>
                <w:b/>
              </w:rPr>
              <w:t>Implantação, configurações e parametrizações.</w:t>
            </w:r>
          </w:p>
        </w:tc>
        <w:tc>
          <w:tcPr>
            <w:tcW w:w="99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5D5A0C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D5A0C" w:rsidRPr="00DE0469" w:rsidTr="005D5A0C">
        <w:tc>
          <w:tcPr>
            <w:tcW w:w="707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3370" w:type="dxa"/>
            <w:vAlign w:val="center"/>
          </w:tcPr>
          <w:p w:rsidR="005D5A0C" w:rsidRPr="000F1F7E" w:rsidRDefault="005D5A0C" w:rsidP="005D5A0C">
            <w:pPr>
              <w:pStyle w:val="Corpodetexto3"/>
              <w:tabs>
                <w:tab w:val="left" w:pos="709"/>
                <w:tab w:val="left" w:pos="2268"/>
              </w:tabs>
              <w:spacing w:after="0"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5D5A0C">
              <w:rPr>
                <w:rFonts w:ascii="Verdana" w:hAnsi="Verdana" w:cs="Arial"/>
                <w:b/>
              </w:rPr>
              <w:t>Capacitação / Treinamento completo para o uso da solução (Remotamente)</w:t>
            </w:r>
          </w:p>
        </w:tc>
        <w:tc>
          <w:tcPr>
            <w:tcW w:w="99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5D5A0C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D5A0C" w:rsidRPr="00DE0469" w:rsidTr="005D5A0C">
        <w:tc>
          <w:tcPr>
            <w:tcW w:w="707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370" w:type="dxa"/>
            <w:vAlign w:val="center"/>
          </w:tcPr>
          <w:p w:rsidR="005D5A0C" w:rsidRPr="000F1F7E" w:rsidRDefault="005D5A0C" w:rsidP="005D5A0C">
            <w:pPr>
              <w:pStyle w:val="Corpodetexto3"/>
              <w:tabs>
                <w:tab w:val="left" w:pos="709"/>
                <w:tab w:val="left" w:pos="2268"/>
              </w:tabs>
              <w:spacing w:after="0"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5D5A0C">
              <w:rPr>
                <w:rFonts w:ascii="Verdana" w:hAnsi="Verdana" w:cs="Arial"/>
                <w:b/>
              </w:rPr>
              <w:t>Hospedagem mensal em nuvem.</w:t>
            </w:r>
          </w:p>
        </w:tc>
        <w:tc>
          <w:tcPr>
            <w:tcW w:w="99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5D5A0C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Mês</w:t>
            </w:r>
          </w:p>
        </w:tc>
        <w:tc>
          <w:tcPr>
            <w:tcW w:w="1134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D5A0C" w:rsidRPr="00DE0469" w:rsidRDefault="005D5A0C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0F1F7E" w:rsidRPr="00DE0469" w:rsidTr="00F33871">
        <w:tc>
          <w:tcPr>
            <w:tcW w:w="6771" w:type="dxa"/>
            <w:gridSpan w:val="5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0F1F7E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D5A0C" w:rsidRDefault="005D5A0C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D5A0C" w:rsidRPr="00DE0469" w:rsidRDefault="005D5A0C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626F" w:rsidRDefault="00C8626F">
      <w:r>
        <w:separator/>
      </w:r>
    </w:p>
  </w:endnote>
  <w:endnote w:type="continuationSeparator" w:id="0">
    <w:p w:rsidR="00C8626F" w:rsidRDefault="00C86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626F" w:rsidRDefault="00C8626F">
      <w:r>
        <w:separator/>
      </w:r>
    </w:p>
  </w:footnote>
  <w:footnote w:type="continuationSeparator" w:id="0">
    <w:p w:rsidR="00C8626F" w:rsidRDefault="00C862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E0B01"/>
    <w:rsid w:val="00201B3F"/>
    <w:rsid w:val="0027737A"/>
    <w:rsid w:val="002832FF"/>
    <w:rsid w:val="002F293D"/>
    <w:rsid w:val="003879C1"/>
    <w:rsid w:val="004414FC"/>
    <w:rsid w:val="0046501D"/>
    <w:rsid w:val="00580088"/>
    <w:rsid w:val="005D5A0C"/>
    <w:rsid w:val="00660153"/>
    <w:rsid w:val="00670E90"/>
    <w:rsid w:val="007063D1"/>
    <w:rsid w:val="00751BE3"/>
    <w:rsid w:val="007E020E"/>
    <w:rsid w:val="00807927"/>
    <w:rsid w:val="0082605D"/>
    <w:rsid w:val="008D34BF"/>
    <w:rsid w:val="00961869"/>
    <w:rsid w:val="009E70B7"/>
    <w:rsid w:val="00A317AD"/>
    <w:rsid w:val="00A633F0"/>
    <w:rsid w:val="00AE33AF"/>
    <w:rsid w:val="00C410CF"/>
    <w:rsid w:val="00C8626F"/>
    <w:rsid w:val="00CA44F7"/>
    <w:rsid w:val="00CB37EB"/>
    <w:rsid w:val="00D72A89"/>
    <w:rsid w:val="00DE0469"/>
    <w:rsid w:val="00DF54B7"/>
    <w:rsid w:val="00E10043"/>
    <w:rsid w:val="00E265F5"/>
    <w:rsid w:val="00E4109D"/>
    <w:rsid w:val="00EB3464"/>
    <w:rsid w:val="00EC64F2"/>
    <w:rsid w:val="00EF2F07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E2874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5800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635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3</cp:revision>
  <cp:lastPrinted>2025-02-25T16:56:00Z</cp:lastPrinted>
  <dcterms:created xsi:type="dcterms:W3CDTF">2025-02-25T17:04:00Z</dcterms:created>
  <dcterms:modified xsi:type="dcterms:W3CDTF">2026-03-27T17:09:00Z</dcterms:modified>
</cp:coreProperties>
</file>